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B071D" w14:textId="77777777" w:rsidR="009B6AB0" w:rsidRPr="009B6AB0" w:rsidRDefault="009B6AB0" w:rsidP="009B6AB0">
      <w:pPr>
        <w:shd w:val="clear" w:color="auto" w:fill="FFFFFF"/>
        <w:spacing w:after="300" w:line="600" w:lineRule="atLeast"/>
        <w:jc w:val="right"/>
        <w:outlineLvl w:val="0"/>
        <w:rPr>
          <w:rFonts w:ascii="Times New Roman" w:eastAsia="Times New Roman" w:hAnsi="Times New Roman" w:cs="Times New Roman"/>
          <w:spacing w:val="-10"/>
          <w:kern w:val="36"/>
          <w:sz w:val="24"/>
          <w:szCs w:val="24"/>
          <w:lang w:eastAsia="ru-RU"/>
        </w:rPr>
      </w:pPr>
      <w:r w:rsidRPr="009B6AB0">
        <w:rPr>
          <w:rFonts w:ascii="Times New Roman" w:eastAsia="Times New Roman" w:hAnsi="Times New Roman" w:cs="Times New Roman"/>
          <w:spacing w:val="-10"/>
          <w:kern w:val="36"/>
          <w:sz w:val="24"/>
          <w:szCs w:val="24"/>
          <w:lang w:eastAsia="ru-RU"/>
        </w:rPr>
        <w:tab/>
        <w:t>УТВЕРЖДЕН</w:t>
      </w:r>
    </w:p>
    <w:p w14:paraId="000CCA1E" w14:textId="6EBB90B1" w:rsidR="009B6AB0" w:rsidRPr="009B6AB0" w:rsidRDefault="009B6AB0" w:rsidP="009B6AB0">
      <w:pPr>
        <w:shd w:val="clear" w:color="auto" w:fill="FFFFFF"/>
        <w:spacing w:after="300" w:line="600" w:lineRule="atLeast"/>
        <w:jc w:val="right"/>
        <w:outlineLvl w:val="0"/>
        <w:rPr>
          <w:rFonts w:ascii="Times New Roman" w:eastAsia="Times New Roman" w:hAnsi="Times New Roman" w:cs="Times New Roman"/>
          <w:spacing w:val="-10"/>
          <w:kern w:val="36"/>
          <w:sz w:val="24"/>
          <w:szCs w:val="24"/>
          <w:lang w:eastAsia="ru-RU"/>
        </w:rPr>
      </w:pPr>
      <w:r w:rsidRPr="009B6AB0">
        <w:rPr>
          <w:rFonts w:ascii="Times New Roman" w:eastAsia="Times New Roman" w:hAnsi="Times New Roman" w:cs="Times New Roman"/>
          <w:spacing w:val="-10"/>
          <w:kern w:val="36"/>
          <w:sz w:val="24"/>
          <w:szCs w:val="24"/>
          <w:lang w:eastAsia="ru-RU"/>
        </w:rPr>
        <w:tab/>
      </w:r>
      <w:r w:rsidRPr="009B6AB0">
        <w:rPr>
          <w:rFonts w:ascii="Times New Roman" w:eastAsia="Times New Roman" w:hAnsi="Times New Roman" w:cs="Times New Roman"/>
          <w:spacing w:val="-10"/>
          <w:kern w:val="36"/>
          <w:sz w:val="24"/>
          <w:szCs w:val="24"/>
          <w:lang w:eastAsia="ru-RU"/>
        </w:rPr>
        <w:tab/>
      </w:r>
      <w:r w:rsidRPr="009B6AB0">
        <w:rPr>
          <w:rFonts w:ascii="Times New Roman" w:eastAsia="Times New Roman" w:hAnsi="Times New Roman" w:cs="Times New Roman"/>
          <w:spacing w:val="-10"/>
          <w:kern w:val="36"/>
          <w:sz w:val="24"/>
          <w:szCs w:val="24"/>
          <w:lang w:eastAsia="ru-RU"/>
        </w:rPr>
        <w:tab/>
      </w:r>
      <w:r w:rsidRPr="009B6AB0">
        <w:rPr>
          <w:rFonts w:ascii="Times New Roman" w:eastAsia="Times New Roman" w:hAnsi="Times New Roman" w:cs="Times New Roman"/>
          <w:spacing w:val="-10"/>
          <w:kern w:val="36"/>
          <w:sz w:val="24"/>
          <w:szCs w:val="24"/>
          <w:lang w:eastAsia="ru-RU"/>
        </w:rPr>
        <w:tab/>
      </w:r>
      <w:r w:rsidRPr="009B6AB0">
        <w:rPr>
          <w:rFonts w:ascii="Times New Roman" w:eastAsia="Times New Roman" w:hAnsi="Times New Roman" w:cs="Times New Roman"/>
          <w:spacing w:val="-10"/>
          <w:kern w:val="36"/>
          <w:sz w:val="24"/>
          <w:szCs w:val="24"/>
          <w:lang w:eastAsia="ru-RU"/>
        </w:rPr>
        <w:tab/>
      </w:r>
      <w:r w:rsidRPr="009B6AB0">
        <w:rPr>
          <w:rFonts w:ascii="Times New Roman" w:eastAsia="Times New Roman" w:hAnsi="Times New Roman" w:cs="Times New Roman"/>
          <w:spacing w:val="-10"/>
          <w:kern w:val="36"/>
          <w:sz w:val="24"/>
          <w:szCs w:val="24"/>
          <w:lang w:eastAsia="ru-RU"/>
        </w:rPr>
        <w:tab/>
        <w:t>Приказом от «</w:t>
      </w:r>
      <w:r w:rsidR="00B636B3">
        <w:rPr>
          <w:rFonts w:ascii="Times New Roman" w:eastAsia="Times New Roman" w:hAnsi="Times New Roman" w:cs="Times New Roman"/>
          <w:spacing w:val="-10"/>
          <w:kern w:val="36"/>
          <w:sz w:val="24"/>
          <w:szCs w:val="24"/>
          <w:lang w:eastAsia="ru-RU"/>
        </w:rPr>
        <w:t>1</w:t>
      </w:r>
      <w:r w:rsidRPr="009B6AB0">
        <w:rPr>
          <w:rFonts w:ascii="Times New Roman" w:eastAsia="Times New Roman" w:hAnsi="Times New Roman" w:cs="Times New Roman"/>
          <w:spacing w:val="-10"/>
          <w:kern w:val="36"/>
          <w:sz w:val="24"/>
          <w:szCs w:val="24"/>
          <w:lang w:eastAsia="ru-RU"/>
        </w:rPr>
        <w:t xml:space="preserve">» </w:t>
      </w:r>
      <w:r w:rsidR="00B636B3">
        <w:rPr>
          <w:rFonts w:ascii="Times New Roman" w:eastAsia="Times New Roman" w:hAnsi="Times New Roman" w:cs="Times New Roman"/>
          <w:spacing w:val="-10"/>
          <w:kern w:val="36"/>
          <w:sz w:val="24"/>
          <w:szCs w:val="24"/>
          <w:lang w:eastAsia="ru-RU"/>
        </w:rPr>
        <w:t>сентября</w:t>
      </w:r>
      <w:r w:rsidRPr="009B6AB0">
        <w:rPr>
          <w:rFonts w:ascii="Times New Roman" w:eastAsia="Times New Roman" w:hAnsi="Times New Roman" w:cs="Times New Roman"/>
          <w:spacing w:val="-10"/>
          <w:kern w:val="36"/>
          <w:sz w:val="24"/>
          <w:szCs w:val="24"/>
          <w:lang w:eastAsia="ru-RU"/>
        </w:rPr>
        <w:t xml:space="preserve"> 202</w:t>
      </w:r>
      <w:r w:rsidR="00AE0EDE">
        <w:rPr>
          <w:rFonts w:ascii="Times New Roman" w:eastAsia="Times New Roman" w:hAnsi="Times New Roman" w:cs="Times New Roman"/>
          <w:spacing w:val="-10"/>
          <w:kern w:val="36"/>
          <w:sz w:val="24"/>
          <w:szCs w:val="24"/>
          <w:lang w:eastAsia="ru-RU"/>
        </w:rPr>
        <w:t>5</w:t>
      </w:r>
      <w:r w:rsidRPr="009B6AB0">
        <w:rPr>
          <w:rFonts w:ascii="Times New Roman" w:eastAsia="Times New Roman" w:hAnsi="Times New Roman" w:cs="Times New Roman"/>
          <w:spacing w:val="-10"/>
          <w:kern w:val="36"/>
          <w:sz w:val="24"/>
          <w:szCs w:val="24"/>
          <w:lang w:eastAsia="ru-RU"/>
        </w:rPr>
        <w:t xml:space="preserve"> № </w:t>
      </w:r>
      <w:r w:rsidR="00B636B3">
        <w:rPr>
          <w:rFonts w:ascii="Times New Roman" w:eastAsia="Times New Roman" w:hAnsi="Times New Roman" w:cs="Times New Roman"/>
          <w:spacing w:val="-10"/>
          <w:kern w:val="36"/>
          <w:sz w:val="24"/>
          <w:szCs w:val="24"/>
          <w:lang w:eastAsia="ru-RU"/>
        </w:rPr>
        <w:t>1</w:t>
      </w:r>
      <w:r w:rsidR="00AE0EDE">
        <w:rPr>
          <w:rFonts w:ascii="Times New Roman" w:eastAsia="Times New Roman" w:hAnsi="Times New Roman" w:cs="Times New Roman"/>
          <w:spacing w:val="-10"/>
          <w:kern w:val="36"/>
          <w:sz w:val="24"/>
          <w:szCs w:val="24"/>
          <w:lang w:eastAsia="ru-RU"/>
        </w:rPr>
        <w:t>/0</w:t>
      </w:r>
      <w:r w:rsidR="00B636B3">
        <w:rPr>
          <w:rFonts w:ascii="Times New Roman" w:eastAsia="Times New Roman" w:hAnsi="Times New Roman" w:cs="Times New Roman"/>
          <w:spacing w:val="-10"/>
          <w:kern w:val="36"/>
          <w:sz w:val="24"/>
          <w:szCs w:val="24"/>
          <w:lang w:eastAsia="ru-RU"/>
        </w:rPr>
        <w:t>9</w:t>
      </w:r>
    </w:p>
    <w:p w14:paraId="05B287A4" w14:textId="77777777" w:rsidR="009B6AB0" w:rsidRDefault="009B6AB0" w:rsidP="009B6AB0">
      <w:pPr>
        <w:pStyle w:val="ac"/>
        <w:jc w:val="center"/>
        <w:rPr>
          <w:rFonts w:ascii="Times New Roman" w:hAnsi="Times New Roman" w:cs="Times New Roman"/>
          <w:sz w:val="24"/>
          <w:szCs w:val="24"/>
          <w:lang w:eastAsia="ru-RU"/>
        </w:rPr>
      </w:pPr>
    </w:p>
    <w:p w14:paraId="2D0A4E89" w14:textId="77777777" w:rsidR="009B6AB0" w:rsidRPr="009B6AB0" w:rsidRDefault="00372034" w:rsidP="009B6AB0">
      <w:pPr>
        <w:pStyle w:val="ac"/>
        <w:jc w:val="center"/>
        <w:rPr>
          <w:rFonts w:ascii="Times New Roman" w:hAnsi="Times New Roman" w:cs="Times New Roman"/>
          <w:sz w:val="24"/>
          <w:szCs w:val="24"/>
          <w:lang w:eastAsia="ru-RU"/>
        </w:rPr>
      </w:pPr>
      <w:r w:rsidRPr="009B6AB0">
        <w:rPr>
          <w:rFonts w:ascii="Times New Roman" w:hAnsi="Times New Roman" w:cs="Times New Roman"/>
          <w:sz w:val="24"/>
          <w:szCs w:val="24"/>
          <w:lang w:eastAsia="ru-RU"/>
        </w:rPr>
        <w:t>ПОЛИТИКА в отношении обработки</w:t>
      </w:r>
    </w:p>
    <w:p w14:paraId="7F73A87D" w14:textId="77777777" w:rsidR="00372034" w:rsidRPr="009B6AB0" w:rsidRDefault="00372034" w:rsidP="009B6AB0">
      <w:pPr>
        <w:pStyle w:val="ac"/>
        <w:jc w:val="center"/>
        <w:rPr>
          <w:rFonts w:ascii="Times New Roman" w:hAnsi="Times New Roman" w:cs="Times New Roman"/>
          <w:sz w:val="24"/>
          <w:szCs w:val="24"/>
          <w:lang w:eastAsia="ru-RU"/>
        </w:rPr>
      </w:pPr>
      <w:r w:rsidRPr="009B6AB0">
        <w:rPr>
          <w:rFonts w:ascii="Times New Roman" w:hAnsi="Times New Roman" w:cs="Times New Roman"/>
          <w:sz w:val="24"/>
          <w:szCs w:val="24"/>
          <w:lang w:eastAsia="ru-RU"/>
        </w:rPr>
        <w:t>персональных данных субъектов персональных данных</w:t>
      </w:r>
    </w:p>
    <w:p w14:paraId="1313BF6B" w14:textId="77777777" w:rsidR="00372034" w:rsidRDefault="00372034" w:rsidP="0037203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372034">
        <w:rPr>
          <w:rFonts w:ascii="Times New Roman" w:eastAsia="Times New Roman" w:hAnsi="Times New Roman" w:cs="Times New Roman"/>
          <w:color w:val="000000"/>
          <w:sz w:val="24"/>
          <w:szCs w:val="24"/>
          <w:lang w:eastAsia="ru-RU"/>
        </w:rPr>
        <w:br/>
      </w:r>
      <w:r w:rsidRPr="00372034">
        <w:rPr>
          <w:rFonts w:ascii="Times New Roman" w:eastAsia="Times New Roman" w:hAnsi="Times New Roman" w:cs="Times New Roman"/>
          <w:color w:val="000000"/>
          <w:sz w:val="24"/>
          <w:szCs w:val="24"/>
          <w:lang w:eastAsia="ru-RU"/>
        </w:rPr>
        <w:br/>
      </w:r>
      <w:r w:rsidRPr="00372034">
        <w:rPr>
          <w:rFonts w:ascii="Times New Roman" w:eastAsia="Times New Roman" w:hAnsi="Times New Roman" w:cs="Times New Roman"/>
          <w:color w:val="000000"/>
          <w:sz w:val="24"/>
          <w:szCs w:val="24"/>
          <w:lang w:eastAsia="ru-RU"/>
        </w:rPr>
        <w:br/>
      </w:r>
      <w:r w:rsidRPr="00372034">
        <w:rPr>
          <w:rFonts w:ascii="Times New Roman" w:eastAsia="Times New Roman" w:hAnsi="Times New Roman" w:cs="Times New Roman"/>
          <w:color w:val="000000"/>
          <w:sz w:val="24"/>
          <w:szCs w:val="24"/>
          <w:lang w:eastAsia="ru-RU"/>
        </w:rPr>
        <w:br/>
      </w:r>
      <w:r w:rsidRPr="00372034">
        <w:rPr>
          <w:rFonts w:ascii="Times New Roman" w:eastAsia="Times New Roman" w:hAnsi="Times New Roman" w:cs="Times New Roman"/>
          <w:b/>
          <w:bCs/>
          <w:color w:val="000000"/>
          <w:sz w:val="24"/>
          <w:szCs w:val="24"/>
          <w:lang w:eastAsia="ru-RU"/>
        </w:rPr>
        <w:t>1 Общие положения</w:t>
      </w:r>
    </w:p>
    <w:p w14:paraId="77A33705" w14:textId="77777777" w:rsidR="00372034" w:rsidRPr="00372034" w:rsidRDefault="00372034" w:rsidP="00372034">
      <w:pPr>
        <w:pStyle w:val="a5"/>
        <w:numPr>
          <w:ilvl w:val="1"/>
          <w:numId w:val="12"/>
        </w:num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372034">
        <w:rPr>
          <w:rFonts w:ascii="Times New Roman" w:eastAsia="Times New Roman" w:hAnsi="Times New Roman" w:cs="Times New Roman"/>
          <w:b/>
          <w:bCs/>
          <w:color w:val="000000"/>
          <w:sz w:val="24"/>
          <w:szCs w:val="24"/>
          <w:lang w:eastAsia="ru-RU"/>
        </w:rPr>
        <w:t>Назначение документа</w:t>
      </w:r>
    </w:p>
    <w:p w14:paraId="4B82C223" w14:textId="2C5B5509" w:rsidR="00372034" w:rsidRDefault="00372034" w:rsidP="00372034">
      <w:pPr>
        <w:shd w:val="clear" w:color="auto" w:fill="FFFFFF"/>
        <w:spacing w:after="0" w:line="240" w:lineRule="auto"/>
        <w:ind w:left="60" w:firstLine="933"/>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br/>
      </w:r>
      <w:r>
        <w:rPr>
          <w:rFonts w:ascii="Times New Roman" w:eastAsia="Times New Roman" w:hAnsi="Times New Roman" w:cs="Times New Roman"/>
          <w:color w:val="000000"/>
          <w:sz w:val="24"/>
          <w:szCs w:val="24"/>
          <w:lang w:eastAsia="ru-RU"/>
        </w:rPr>
        <w:t xml:space="preserve">              </w:t>
      </w:r>
      <w:r w:rsidRPr="00372034">
        <w:rPr>
          <w:rFonts w:ascii="Times New Roman" w:eastAsia="Times New Roman" w:hAnsi="Times New Roman" w:cs="Times New Roman"/>
          <w:color w:val="000000"/>
          <w:sz w:val="24"/>
          <w:szCs w:val="24"/>
          <w:lang w:eastAsia="ru-RU"/>
        </w:rPr>
        <w:t xml:space="preserve">Настоящая политика в отношении обработки персональных данных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(далее – Политика) является основополагающим внутренним документом, регулирующим вопросы обработки персональных данных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Обществе с ограниченной ответственностью </w:t>
      </w:r>
      <w:r w:rsidR="008D4B62" w:rsidRPr="0078712A">
        <w:rPr>
          <w:rFonts w:ascii="Times New Roman" w:hAnsi="Times New Roman" w:cs="Times New Roman"/>
          <w:sz w:val="24"/>
          <w:szCs w:val="24"/>
        </w:rPr>
        <w:t>«</w:t>
      </w:r>
      <w:r w:rsidR="00025D1A" w:rsidRPr="00025D1A">
        <w:rPr>
          <w:rFonts w:ascii="Times New Roman" w:hAnsi="Times New Roman" w:cs="Times New Roman"/>
          <w:sz w:val="24"/>
          <w:szCs w:val="24"/>
        </w:rPr>
        <w:t>ИмЭксПрофи</w:t>
      </w:r>
      <w:r w:rsidR="008D4B62" w:rsidRPr="0078712A">
        <w:rPr>
          <w:rFonts w:ascii="Times New Roman" w:hAnsi="Times New Roman" w:cs="Times New Roman"/>
          <w:sz w:val="24"/>
          <w:szCs w:val="24"/>
        </w:rPr>
        <w:t>»</w:t>
      </w:r>
      <w:r w:rsidRPr="00372034">
        <w:rPr>
          <w:rFonts w:ascii="Times New Roman" w:eastAsia="Times New Roman" w:hAnsi="Times New Roman" w:cs="Times New Roman"/>
          <w:color w:val="000000"/>
          <w:sz w:val="24"/>
          <w:szCs w:val="24"/>
          <w:lang w:eastAsia="ru-RU"/>
        </w:rPr>
        <w:t xml:space="preserve"> (далее – Общество). Действие настоящей Политики не распространяется на обработку персональных данных сотрудников Общества, их родственников, соискателей вакантных должностей, иных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прямо не обозначенных в настоящей Политике, поскольку эти отношения регулируются другими внутренними нормативными актами.</w:t>
      </w:r>
    </w:p>
    <w:p w14:paraId="725E9459" w14:textId="5EC0D5A3" w:rsidR="008D4B62" w:rsidRPr="00025D1A" w:rsidRDefault="00372034" w:rsidP="00372034">
      <w:pPr>
        <w:shd w:val="clear" w:color="auto" w:fill="FFFFFF"/>
        <w:spacing w:after="0" w:line="240" w:lineRule="auto"/>
        <w:ind w:left="60" w:firstLine="933"/>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Настоящая Политика разработана в соответствии с </w:t>
      </w:r>
      <w:proofErr w:type="spellStart"/>
      <w:r w:rsidRPr="00372034">
        <w:rPr>
          <w:rFonts w:ascii="Times New Roman" w:eastAsia="Times New Roman" w:hAnsi="Times New Roman" w:cs="Times New Roman"/>
          <w:color w:val="000000"/>
          <w:sz w:val="24"/>
          <w:szCs w:val="24"/>
          <w:lang w:eastAsia="ru-RU"/>
        </w:rPr>
        <w:t>пп</w:t>
      </w:r>
      <w:proofErr w:type="spellEnd"/>
      <w:r w:rsidRPr="00372034">
        <w:rPr>
          <w:rFonts w:ascii="Times New Roman" w:eastAsia="Times New Roman" w:hAnsi="Times New Roman" w:cs="Times New Roman"/>
          <w:color w:val="000000"/>
          <w:sz w:val="24"/>
          <w:szCs w:val="24"/>
          <w:lang w:eastAsia="ru-RU"/>
        </w:rPr>
        <w:t xml:space="preserve">. 2 ч. 1 статьи 18.1 Федерального закона от 27 июля 2006 года №152 «О персональных данных» и предназначена для ознакомления неограниченного круга лиц путём опубликования на официальном сайте Общества </w:t>
      </w:r>
      <w:hyperlink r:id="rId7" w:history="1">
        <w:r w:rsidR="00025D1A" w:rsidRPr="00022BB0">
          <w:rPr>
            <w:rStyle w:val="a3"/>
            <w:rFonts w:ascii="Times New Roman" w:eastAsia="Times New Roman" w:hAnsi="Times New Roman" w:cs="Times New Roman"/>
            <w:sz w:val="24"/>
            <w:szCs w:val="24"/>
            <w:lang w:eastAsia="ru-RU"/>
          </w:rPr>
          <w:t>www.imexprofi.ru</w:t>
        </w:r>
      </w:hyperlink>
    </w:p>
    <w:p w14:paraId="316E2028" w14:textId="77777777" w:rsidR="00372034" w:rsidRDefault="00372034" w:rsidP="00372034">
      <w:pPr>
        <w:shd w:val="clear" w:color="auto" w:fill="FFFFFF"/>
        <w:spacing w:after="0" w:line="240" w:lineRule="auto"/>
        <w:ind w:left="60" w:firstLine="933"/>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Политика раскрывает категории персональных данных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обрабатываемых в Обществе, цели, способы и принципы обработки, права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а также перечень мер, применяемых Обществом в целях обеспечения безопасности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r w:rsidRPr="00372034">
        <w:rPr>
          <w:rFonts w:ascii="Times New Roman" w:eastAsia="Times New Roman" w:hAnsi="Times New Roman" w:cs="Times New Roman"/>
          <w:color w:val="000000"/>
          <w:sz w:val="24"/>
          <w:szCs w:val="24"/>
          <w:lang w:eastAsia="ru-RU"/>
        </w:rPr>
        <w:br/>
        <w:t xml:space="preserve">Настоящая Политика определяет порядок и условия осуществления обработки персональных данных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устанавливает процедуры, направленные на обеспечение безопасности персональных данных и предотвращение нарушений законодательства Российской Федерации, устранение последствий нарушений.</w:t>
      </w:r>
      <w:r w:rsidRPr="00372034">
        <w:rPr>
          <w:rFonts w:ascii="Times New Roman" w:eastAsia="Times New Roman" w:hAnsi="Times New Roman" w:cs="Times New Roman"/>
          <w:color w:val="000000"/>
          <w:sz w:val="24"/>
          <w:szCs w:val="24"/>
          <w:lang w:eastAsia="ru-RU"/>
        </w:rPr>
        <w:br/>
        <w:t>Руководство Общества осознает важность и необходимость обеспечения безопасности персональных данных и поощряет постоянное совершенствование системы защиты персональных данных.</w:t>
      </w:r>
    </w:p>
    <w:p w14:paraId="68D461E4" w14:textId="77777777" w:rsidR="00372034" w:rsidRDefault="00372034" w:rsidP="00372034">
      <w:pPr>
        <w:shd w:val="clear" w:color="auto" w:fill="FFFFFF"/>
        <w:spacing w:after="0" w:line="240" w:lineRule="auto"/>
        <w:ind w:left="60" w:firstLine="933"/>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Положения настоящей Политики являются основой для разработки внутренних нормативно-методических документов, регламентирующих вопросы обработки и защиты персональных данных в Обществе.</w:t>
      </w:r>
    </w:p>
    <w:p w14:paraId="36BC4CFB" w14:textId="77777777" w:rsidR="00372034" w:rsidRDefault="00372034" w:rsidP="00372034">
      <w:pPr>
        <w:shd w:val="clear" w:color="auto" w:fill="FFFFFF"/>
        <w:spacing w:after="0" w:line="240" w:lineRule="auto"/>
        <w:ind w:left="60" w:firstLine="933"/>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Утверждение и пересмотр Политики проводитс</w:t>
      </w:r>
      <w:r>
        <w:rPr>
          <w:rFonts w:ascii="Times New Roman" w:eastAsia="Times New Roman" w:hAnsi="Times New Roman" w:cs="Times New Roman"/>
          <w:color w:val="000000"/>
          <w:sz w:val="24"/>
          <w:szCs w:val="24"/>
          <w:lang w:eastAsia="ru-RU"/>
        </w:rPr>
        <w:t>я каждые три года, а также:</w:t>
      </w:r>
      <w:r>
        <w:rPr>
          <w:rFonts w:ascii="Times New Roman" w:eastAsia="Times New Roman" w:hAnsi="Times New Roman" w:cs="Times New Roman"/>
          <w:color w:val="000000"/>
          <w:sz w:val="24"/>
          <w:szCs w:val="24"/>
          <w:lang w:eastAsia="ru-RU"/>
        </w:rPr>
        <w:br/>
        <w:t> </w:t>
      </w:r>
      <w:r w:rsidRPr="00372034">
        <w:rPr>
          <w:rFonts w:ascii="Times New Roman" w:eastAsia="Times New Roman" w:hAnsi="Times New Roman" w:cs="Times New Roman"/>
          <w:color w:val="000000"/>
          <w:sz w:val="24"/>
          <w:szCs w:val="24"/>
          <w:lang w:eastAsia="ru-RU"/>
        </w:rPr>
        <w:t>• при изменении нормативной базы, затрагивающей принципы и (или) процессы обработки персональных данных в Обществе;</w:t>
      </w:r>
    </w:p>
    <w:p w14:paraId="70E21B43" w14:textId="77777777" w:rsidR="00372034" w:rsidRDefault="00372034" w:rsidP="00372034">
      <w:pPr>
        <w:shd w:val="clear" w:color="auto" w:fill="FFFFFF"/>
        <w:spacing w:after="0" w:line="240" w:lineRule="auto"/>
        <w:ind w:left="6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 при создании новых или внесении изменений в существующие процессы обработки персональных данных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2D3CD0A1" w14:textId="77777777" w:rsidR="00372034" w:rsidRDefault="00372034" w:rsidP="00372034">
      <w:pPr>
        <w:shd w:val="clear" w:color="auto" w:fill="FFFFFF"/>
        <w:spacing w:after="0" w:line="240" w:lineRule="auto"/>
        <w:ind w:left="6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по результатам контрольных мероприятий по выполнению требований законодатель</w:t>
      </w:r>
      <w:r>
        <w:rPr>
          <w:rFonts w:ascii="Times New Roman" w:eastAsia="Times New Roman" w:hAnsi="Times New Roman" w:cs="Times New Roman"/>
          <w:color w:val="000000"/>
          <w:sz w:val="24"/>
          <w:szCs w:val="24"/>
          <w:lang w:eastAsia="ru-RU"/>
        </w:rPr>
        <w:t>ства РФ о персональных</w:t>
      </w:r>
      <w:r w:rsidR="00D072FC">
        <w:rPr>
          <w:rFonts w:ascii="Times New Roman" w:eastAsia="Times New Roman" w:hAnsi="Times New Roman" w:cs="Times New Roman"/>
          <w:color w:val="000000"/>
          <w:sz w:val="24"/>
          <w:szCs w:val="24"/>
          <w:lang w:eastAsia="ru-RU"/>
        </w:rPr>
        <w:t xml:space="preserve"> данных</w:t>
      </w:r>
      <w:r>
        <w:rPr>
          <w:rFonts w:ascii="Times New Roman" w:eastAsia="Times New Roman" w:hAnsi="Times New Roman" w:cs="Times New Roman"/>
          <w:color w:val="000000"/>
          <w:sz w:val="24"/>
          <w:szCs w:val="24"/>
          <w:lang w:eastAsia="ru-RU"/>
        </w:rPr>
        <w:t>.</w:t>
      </w:r>
    </w:p>
    <w:p w14:paraId="111C6A90" w14:textId="77777777" w:rsidR="00372034" w:rsidRDefault="00372034" w:rsidP="00372034">
      <w:pPr>
        <w:shd w:val="clear" w:color="auto" w:fill="FFFFFF"/>
        <w:spacing w:after="0" w:line="240" w:lineRule="auto"/>
        <w:ind w:left="60" w:firstLine="933"/>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br/>
      </w:r>
      <w:r w:rsidRPr="00372034">
        <w:rPr>
          <w:rFonts w:ascii="Times New Roman" w:eastAsia="Times New Roman" w:hAnsi="Times New Roman" w:cs="Times New Roman"/>
          <w:b/>
          <w:bCs/>
          <w:color w:val="000000"/>
          <w:sz w:val="24"/>
          <w:szCs w:val="24"/>
          <w:lang w:eastAsia="ru-RU"/>
        </w:rPr>
        <w:t>1.2  Нормативные ссылки</w:t>
      </w:r>
    </w:p>
    <w:p w14:paraId="0A30C106" w14:textId="77777777" w:rsidR="0078712A" w:rsidRDefault="00372034" w:rsidP="00DE00E5">
      <w:pPr>
        <w:shd w:val="clear" w:color="auto" w:fill="FFFFFF"/>
        <w:spacing w:after="0" w:line="240" w:lineRule="auto"/>
        <w:ind w:left="60" w:firstLine="933"/>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lastRenderedPageBreak/>
        <w:br/>
      </w:r>
      <w:r w:rsidR="00810204">
        <w:rPr>
          <w:rFonts w:ascii="Times New Roman" w:eastAsia="Times New Roman" w:hAnsi="Times New Roman" w:cs="Times New Roman"/>
          <w:color w:val="000000"/>
          <w:sz w:val="24"/>
          <w:szCs w:val="24"/>
          <w:lang w:eastAsia="ru-RU"/>
        </w:rPr>
        <w:t xml:space="preserve">           </w:t>
      </w:r>
      <w:r w:rsidRPr="00372034">
        <w:rPr>
          <w:rFonts w:ascii="Times New Roman" w:eastAsia="Times New Roman" w:hAnsi="Times New Roman" w:cs="Times New Roman"/>
          <w:color w:val="000000"/>
          <w:sz w:val="24"/>
          <w:szCs w:val="24"/>
          <w:lang w:eastAsia="ru-RU"/>
        </w:rPr>
        <w:t>Федеральный закон РФ от 27.07.2006 № 152-ФЗ «О персональных данных».</w:t>
      </w:r>
      <w:r w:rsidRPr="00372034">
        <w:rPr>
          <w:rFonts w:ascii="Times New Roman" w:eastAsia="Times New Roman" w:hAnsi="Times New Roman" w:cs="Times New Roman"/>
          <w:color w:val="000000"/>
          <w:sz w:val="24"/>
          <w:szCs w:val="24"/>
          <w:lang w:eastAsia="ru-RU"/>
        </w:rPr>
        <w:br/>
        <w:t xml:space="preserve">Постановление Правительства РФ от 01.11.2012 № 1119 «Об утверждении требований к защите персональных данных при их обработке в информационных системах персональных </w:t>
      </w:r>
      <w:r w:rsidR="0051243A" w:rsidRPr="00372034">
        <w:rPr>
          <w:rFonts w:ascii="Times New Roman" w:eastAsia="Times New Roman" w:hAnsi="Times New Roman" w:cs="Times New Roman"/>
          <w:color w:val="000000"/>
          <w:sz w:val="24"/>
          <w:szCs w:val="24"/>
          <w:lang w:eastAsia="ru-RU"/>
        </w:rPr>
        <w:t>данных». Постановление</w:t>
      </w:r>
      <w:r w:rsidRPr="00372034">
        <w:rPr>
          <w:rFonts w:ascii="Times New Roman" w:eastAsia="Times New Roman" w:hAnsi="Times New Roman" w:cs="Times New Roman"/>
          <w:color w:val="000000"/>
          <w:sz w:val="24"/>
          <w:szCs w:val="24"/>
          <w:lang w:eastAsia="ru-RU"/>
        </w:rPr>
        <w:t xml:space="preserve"> Правительства РФ от 15.09.2008 N 687 «Об утверждении Положения об особенностях обработки персональных данных, осуществляемой без использования средств автоматизации»</w:t>
      </w:r>
      <w:r w:rsidR="00810204">
        <w:rPr>
          <w:rFonts w:ascii="Times New Roman" w:eastAsia="Times New Roman" w:hAnsi="Times New Roman" w:cs="Times New Roman"/>
          <w:color w:val="000000"/>
          <w:sz w:val="24"/>
          <w:szCs w:val="24"/>
          <w:lang w:eastAsia="ru-RU"/>
        </w:rPr>
        <w:t xml:space="preserve"> </w:t>
      </w:r>
      <w:r w:rsidRPr="00372034">
        <w:rPr>
          <w:rFonts w:ascii="Times New Roman" w:eastAsia="Times New Roman" w:hAnsi="Times New Roman" w:cs="Times New Roman"/>
          <w:color w:val="000000"/>
          <w:sz w:val="24"/>
          <w:szCs w:val="24"/>
          <w:lang w:eastAsia="ru-RU"/>
        </w:rPr>
        <w:t>Приказ Федеральной службы по техническому и экспортному контролю от 18 февраля 2013г. №21 «Об утверждении состава и содержания организационных мер по обеспечению безопасности персональных данных при их обработке в информационных системах персональных данных» и иные нормативные и ненормативные правовые акты, регулирующие вопросы обработ</w:t>
      </w:r>
      <w:r w:rsidR="0078712A">
        <w:rPr>
          <w:rFonts w:ascii="Times New Roman" w:eastAsia="Times New Roman" w:hAnsi="Times New Roman" w:cs="Times New Roman"/>
          <w:color w:val="000000"/>
          <w:sz w:val="24"/>
          <w:szCs w:val="24"/>
          <w:lang w:eastAsia="ru-RU"/>
        </w:rPr>
        <w:t>ки персональных данных.</w:t>
      </w:r>
    </w:p>
    <w:p w14:paraId="0B69CB30" w14:textId="77777777" w:rsidR="00CC7FFA" w:rsidRDefault="00CC7FFA" w:rsidP="00DE00E5">
      <w:pPr>
        <w:shd w:val="clear" w:color="auto" w:fill="FFFFFF"/>
        <w:spacing w:after="0" w:line="240" w:lineRule="auto"/>
        <w:ind w:left="60" w:firstLine="933"/>
        <w:jc w:val="both"/>
        <w:rPr>
          <w:rFonts w:ascii="Times New Roman" w:eastAsia="Times New Roman" w:hAnsi="Times New Roman" w:cs="Times New Roman"/>
          <w:color w:val="000000"/>
          <w:sz w:val="24"/>
          <w:szCs w:val="24"/>
          <w:lang w:eastAsia="ru-RU"/>
        </w:rPr>
      </w:pPr>
    </w:p>
    <w:p w14:paraId="74A4B944" w14:textId="77777777" w:rsidR="0078712A" w:rsidRPr="00CC7FFA" w:rsidRDefault="00CC7FFA" w:rsidP="00CC7FF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1.3</w:t>
      </w:r>
      <w:r w:rsidRPr="00CC7FFA">
        <w:rPr>
          <w:rFonts w:ascii="Times New Roman" w:eastAsia="Times New Roman" w:hAnsi="Times New Roman" w:cs="Times New Roman"/>
          <w:b/>
          <w:bCs/>
          <w:color w:val="000000"/>
          <w:sz w:val="24"/>
          <w:szCs w:val="24"/>
          <w:lang w:eastAsia="ru-RU"/>
        </w:rPr>
        <w:t xml:space="preserve"> </w:t>
      </w:r>
      <w:r w:rsidR="00372034" w:rsidRPr="00CC7FFA">
        <w:rPr>
          <w:rFonts w:ascii="Times New Roman" w:eastAsia="Times New Roman" w:hAnsi="Times New Roman" w:cs="Times New Roman"/>
          <w:b/>
          <w:bCs/>
          <w:color w:val="000000"/>
          <w:sz w:val="24"/>
          <w:szCs w:val="24"/>
          <w:lang w:eastAsia="ru-RU"/>
        </w:rPr>
        <w:t>Область действия</w:t>
      </w:r>
    </w:p>
    <w:p w14:paraId="6E6454D2" w14:textId="77777777" w:rsidR="0078712A" w:rsidRDefault="00372034" w:rsidP="0078712A">
      <w:pPr>
        <w:shd w:val="clear" w:color="auto" w:fill="FFFFFF"/>
        <w:spacing w:after="0" w:line="240" w:lineRule="auto"/>
        <w:ind w:left="60" w:firstLine="64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Действие настоящей Политики распространяется на все процессы Общества, в рамках которых осуществляется обработка персональных данных субъектов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как с использованием средств вычислительной техники, в том числе с использованием информационно-телекоммуникационных сетей, так и без использования таких средств. Настоящая Политика распространяется в том числе непосредственно на Сайт, на поддомены Сайта, и на информацию, получаемую с </w:t>
      </w:r>
      <w:r w:rsidR="00DE1A5B">
        <w:rPr>
          <w:rFonts w:ascii="Times New Roman" w:eastAsia="Times New Roman" w:hAnsi="Times New Roman" w:cs="Times New Roman"/>
          <w:color w:val="000000"/>
          <w:sz w:val="24"/>
          <w:szCs w:val="24"/>
          <w:lang w:eastAsia="ru-RU"/>
        </w:rPr>
        <w:t>его</w:t>
      </w:r>
      <w:r w:rsidRPr="0078712A">
        <w:rPr>
          <w:rFonts w:ascii="Times New Roman" w:eastAsia="Times New Roman" w:hAnsi="Times New Roman" w:cs="Times New Roman"/>
          <w:color w:val="000000"/>
          <w:sz w:val="24"/>
          <w:szCs w:val="24"/>
          <w:lang w:eastAsia="ru-RU"/>
        </w:rPr>
        <w:t xml:space="preserve"> помощью.</w:t>
      </w:r>
    </w:p>
    <w:p w14:paraId="1A16E484" w14:textId="00083C4F" w:rsidR="0078712A" w:rsidRDefault="00372034" w:rsidP="0078712A">
      <w:pPr>
        <w:shd w:val="clear" w:color="auto" w:fill="FFFFFF"/>
        <w:spacing w:after="0" w:line="240" w:lineRule="auto"/>
        <w:ind w:left="60" w:firstLine="64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Настоящая Политика применяется в частности, но не ограничиваясь:</w:t>
      </w:r>
      <w:r w:rsidRPr="0078712A">
        <w:rPr>
          <w:rFonts w:ascii="Times New Roman" w:eastAsia="Times New Roman" w:hAnsi="Times New Roman" w:cs="Times New Roman"/>
          <w:color w:val="000000"/>
          <w:sz w:val="24"/>
          <w:szCs w:val="24"/>
          <w:lang w:eastAsia="ru-RU"/>
        </w:rPr>
        <w:br/>
        <w:t xml:space="preserve">- при навигации на Сайте без совершения заказа на оказание услуг, а также при пользовании Сервисами, предложенными на </w:t>
      </w:r>
      <w:r w:rsidR="00747870" w:rsidRPr="0078712A">
        <w:rPr>
          <w:rFonts w:ascii="Times New Roman" w:eastAsia="Times New Roman" w:hAnsi="Times New Roman" w:cs="Times New Roman"/>
          <w:color w:val="000000"/>
          <w:sz w:val="24"/>
          <w:szCs w:val="24"/>
          <w:lang w:eastAsia="ru-RU"/>
        </w:rPr>
        <w:t>Сайте, в</w:t>
      </w:r>
      <w:r w:rsidRPr="0078712A">
        <w:rPr>
          <w:rFonts w:ascii="Times New Roman" w:eastAsia="Times New Roman" w:hAnsi="Times New Roman" w:cs="Times New Roman"/>
          <w:color w:val="000000"/>
          <w:sz w:val="24"/>
          <w:szCs w:val="24"/>
          <w:lang w:eastAsia="ru-RU"/>
        </w:rPr>
        <w:t xml:space="preserve"> том числе без выполнения регистрации на Сайте;</w:t>
      </w:r>
    </w:p>
    <w:p w14:paraId="7B4968E7" w14:textId="77777777" w:rsidR="0078712A" w:rsidRDefault="00372034" w:rsidP="0078712A">
      <w:pPr>
        <w:shd w:val="clear" w:color="auto" w:fill="FFFFFF"/>
        <w:spacing w:after="0" w:line="240" w:lineRule="auto"/>
        <w:ind w:left="60" w:firstLine="64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при выполнении регистрации на Сайте;</w:t>
      </w:r>
    </w:p>
    <w:p w14:paraId="4A4A54A9" w14:textId="77777777" w:rsidR="0078712A" w:rsidRDefault="00372034" w:rsidP="0078712A">
      <w:pPr>
        <w:shd w:val="clear" w:color="auto" w:fill="FFFFFF"/>
        <w:spacing w:after="0" w:line="240" w:lineRule="auto"/>
        <w:ind w:left="60" w:firstLine="64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при оформлении заказа на Сайте или в офисе Общества;</w:t>
      </w:r>
    </w:p>
    <w:p w14:paraId="209EC338" w14:textId="77777777" w:rsidR="0078712A" w:rsidRDefault="00372034" w:rsidP="0078712A">
      <w:pPr>
        <w:shd w:val="clear" w:color="auto" w:fill="FFFFFF"/>
        <w:spacing w:after="0" w:line="240" w:lineRule="auto"/>
        <w:ind w:left="60" w:firstLine="64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при ином использовании Сайта в соответствии с Пользовательским соглашением.</w:t>
      </w:r>
    </w:p>
    <w:p w14:paraId="05B3FD6F" w14:textId="77777777" w:rsidR="00CC7FFA" w:rsidRDefault="00CC7FFA" w:rsidP="0078712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650E46BE" w14:textId="77777777" w:rsidR="0078712A" w:rsidRDefault="00E44114" w:rsidP="0078712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78712A">
        <w:rPr>
          <w:rFonts w:ascii="Times New Roman" w:eastAsia="Times New Roman" w:hAnsi="Times New Roman" w:cs="Times New Roman"/>
          <w:b/>
          <w:bCs/>
          <w:color w:val="000000"/>
          <w:sz w:val="24"/>
          <w:szCs w:val="24"/>
          <w:lang w:eastAsia="ru-RU"/>
        </w:rPr>
        <w:t>1.4 Используемые</w:t>
      </w:r>
      <w:r w:rsidR="00372034" w:rsidRPr="0078712A">
        <w:rPr>
          <w:rFonts w:ascii="Times New Roman" w:eastAsia="Times New Roman" w:hAnsi="Times New Roman" w:cs="Times New Roman"/>
          <w:b/>
          <w:bCs/>
          <w:color w:val="000000"/>
          <w:sz w:val="24"/>
          <w:szCs w:val="24"/>
          <w:lang w:eastAsia="ru-RU"/>
        </w:rPr>
        <w:t xml:space="preserve"> сокращения</w:t>
      </w:r>
    </w:p>
    <w:p w14:paraId="6FBCC26F" w14:textId="2F5C9A8C" w:rsidR="0078712A" w:rsidRDefault="00372034" w:rsidP="0078712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8712A">
        <w:rPr>
          <w:rFonts w:ascii="Times New Roman" w:eastAsia="Times New Roman" w:hAnsi="Times New Roman" w:cs="Times New Roman"/>
          <w:color w:val="000000"/>
          <w:sz w:val="24"/>
          <w:szCs w:val="24"/>
          <w:lang w:eastAsia="ru-RU"/>
        </w:rPr>
        <w:t>ИСПДн</w:t>
      </w:r>
      <w:proofErr w:type="spellEnd"/>
      <w:r w:rsidRPr="0078712A">
        <w:rPr>
          <w:rFonts w:ascii="Times New Roman" w:eastAsia="Times New Roman" w:hAnsi="Times New Roman" w:cs="Times New Roman"/>
          <w:color w:val="000000"/>
          <w:sz w:val="24"/>
          <w:szCs w:val="24"/>
          <w:lang w:eastAsia="ru-RU"/>
        </w:rPr>
        <w:t xml:space="preserve"> – информационная система персональных данных.</w:t>
      </w:r>
      <w:r w:rsidRPr="0078712A">
        <w:rPr>
          <w:rFonts w:ascii="Times New Roman" w:eastAsia="Times New Roman" w:hAnsi="Times New Roman" w:cs="Times New Roman"/>
          <w:color w:val="000000"/>
          <w:sz w:val="24"/>
          <w:szCs w:val="24"/>
          <w:lang w:eastAsia="ru-RU"/>
        </w:rPr>
        <w:br/>
        <w:t xml:space="preserve">Общество – </w:t>
      </w:r>
      <w:r w:rsidR="0078712A" w:rsidRPr="0078712A">
        <w:rPr>
          <w:rFonts w:ascii="Times New Roman" w:hAnsi="Times New Roman" w:cs="Times New Roman"/>
          <w:sz w:val="24"/>
          <w:szCs w:val="24"/>
        </w:rPr>
        <w:t>ООО «</w:t>
      </w:r>
      <w:r w:rsidR="00025D1A" w:rsidRPr="00025D1A">
        <w:rPr>
          <w:rFonts w:ascii="Times New Roman" w:hAnsi="Times New Roman" w:cs="Times New Roman"/>
          <w:sz w:val="24"/>
          <w:szCs w:val="24"/>
        </w:rPr>
        <w:t>ИмЭксПрофи</w:t>
      </w:r>
      <w:r w:rsidR="0078712A" w:rsidRPr="0078712A">
        <w:rPr>
          <w:rFonts w:ascii="Times New Roman" w:hAnsi="Times New Roman" w:cs="Times New Roman"/>
          <w:sz w:val="24"/>
          <w:szCs w:val="24"/>
        </w:rPr>
        <w:t>»</w:t>
      </w:r>
      <w:r w:rsidRPr="0078712A">
        <w:rPr>
          <w:rFonts w:ascii="Times New Roman" w:eastAsia="Times New Roman" w:hAnsi="Times New Roman" w:cs="Times New Roman"/>
          <w:color w:val="000000"/>
          <w:sz w:val="24"/>
          <w:szCs w:val="24"/>
          <w:lang w:eastAsia="ru-RU"/>
        </w:rPr>
        <w:t>.</w:t>
      </w:r>
      <w:r w:rsidR="0078712A">
        <w:rPr>
          <w:rFonts w:ascii="Times New Roman" w:eastAsia="Times New Roman" w:hAnsi="Times New Roman" w:cs="Times New Roman"/>
          <w:color w:val="000000"/>
          <w:sz w:val="24"/>
          <w:szCs w:val="24"/>
          <w:lang w:eastAsia="ru-RU"/>
        </w:rPr>
        <w:t xml:space="preserve"> </w:t>
      </w:r>
    </w:p>
    <w:p w14:paraId="377C0D3E" w14:textId="77777777" w:rsidR="0078712A" w:rsidRDefault="00372034" w:rsidP="0078712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 персональные данные.</w:t>
      </w:r>
      <w:r w:rsidR="0078712A">
        <w:rPr>
          <w:rFonts w:ascii="Times New Roman" w:eastAsia="Times New Roman" w:hAnsi="Times New Roman" w:cs="Times New Roman"/>
          <w:color w:val="000000"/>
          <w:sz w:val="24"/>
          <w:szCs w:val="24"/>
          <w:lang w:eastAsia="ru-RU"/>
        </w:rPr>
        <w:t xml:space="preserve"> </w:t>
      </w:r>
    </w:p>
    <w:p w14:paraId="2D14D32C" w14:textId="77777777" w:rsidR="0078712A" w:rsidRDefault="00372034" w:rsidP="0078712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РФ – Российская Федерация.</w:t>
      </w:r>
    </w:p>
    <w:p w14:paraId="12F61C0C" w14:textId="2873B07E" w:rsidR="0078712A" w:rsidRDefault="00372034" w:rsidP="0078712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Сайт </w:t>
      </w:r>
      <w:r w:rsidR="00747870" w:rsidRPr="0078712A">
        <w:rPr>
          <w:rFonts w:ascii="Times New Roman" w:eastAsia="Times New Roman" w:hAnsi="Times New Roman" w:cs="Times New Roman"/>
          <w:color w:val="000000"/>
          <w:sz w:val="24"/>
          <w:szCs w:val="24"/>
          <w:lang w:eastAsia="ru-RU"/>
        </w:rPr>
        <w:t>– www.imexprofi.ru</w:t>
      </w:r>
      <w:r w:rsidRPr="0078712A">
        <w:rPr>
          <w:rFonts w:ascii="Times New Roman" w:eastAsia="Times New Roman" w:hAnsi="Times New Roman" w:cs="Times New Roman"/>
          <w:color w:val="000000"/>
          <w:sz w:val="24"/>
          <w:szCs w:val="24"/>
          <w:lang w:eastAsia="ru-RU"/>
        </w:rPr>
        <w:t xml:space="preserve">, </w:t>
      </w:r>
      <w:r w:rsidR="00CC7FFA">
        <w:rPr>
          <w:rFonts w:ascii="Times New Roman" w:eastAsia="Times New Roman" w:hAnsi="Times New Roman" w:cs="Times New Roman"/>
          <w:color w:val="000000"/>
          <w:sz w:val="24"/>
          <w:szCs w:val="24"/>
          <w:lang w:eastAsia="ru-RU"/>
        </w:rPr>
        <w:t xml:space="preserve">сайт </w:t>
      </w:r>
      <w:r w:rsidRPr="0078712A">
        <w:rPr>
          <w:rFonts w:ascii="Times New Roman" w:eastAsia="Times New Roman" w:hAnsi="Times New Roman" w:cs="Times New Roman"/>
          <w:color w:val="000000"/>
          <w:sz w:val="24"/>
          <w:szCs w:val="24"/>
          <w:lang w:eastAsia="ru-RU"/>
        </w:rPr>
        <w:t>которы</w:t>
      </w:r>
      <w:r w:rsidR="0078712A">
        <w:rPr>
          <w:rFonts w:ascii="Times New Roman" w:eastAsia="Times New Roman" w:hAnsi="Times New Roman" w:cs="Times New Roman"/>
          <w:color w:val="000000"/>
          <w:sz w:val="24"/>
          <w:szCs w:val="24"/>
          <w:lang w:eastAsia="ru-RU"/>
        </w:rPr>
        <w:t>й</w:t>
      </w:r>
      <w:r w:rsidRPr="0078712A">
        <w:rPr>
          <w:rFonts w:ascii="Times New Roman" w:eastAsia="Times New Roman" w:hAnsi="Times New Roman" w:cs="Times New Roman"/>
          <w:color w:val="000000"/>
          <w:sz w:val="24"/>
          <w:szCs w:val="24"/>
          <w:lang w:eastAsia="ru-RU"/>
        </w:rPr>
        <w:t xml:space="preserve"> </w:t>
      </w:r>
      <w:r w:rsidR="00E44114" w:rsidRPr="0078712A">
        <w:rPr>
          <w:rFonts w:ascii="Times New Roman" w:eastAsia="Times New Roman" w:hAnsi="Times New Roman" w:cs="Times New Roman"/>
          <w:color w:val="000000"/>
          <w:sz w:val="24"/>
          <w:szCs w:val="24"/>
          <w:lang w:eastAsia="ru-RU"/>
        </w:rPr>
        <w:t>принадлеж</w:t>
      </w:r>
      <w:r w:rsidR="00E44114">
        <w:rPr>
          <w:rFonts w:ascii="Times New Roman" w:eastAsia="Times New Roman" w:hAnsi="Times New Roman" w:cs="Times New Roman"/>
          <w:color w:val="000000"/>
          <w:sz w:val="24"/>
          <w:szCs w:val="24"/>
          <w:lang w:eastAsia="ru-RU"/>
        </w:rPr>
        <w:t>и</w:t>
      </w:r>
      <w:r w:rsidR="00E44114" w:rsidRPr="0078712A">
        <w:rPr>
          <w:rFonts w:ascii="Times New Roman" w:eastAsia="Times New Roman" w:hAnsi="Times New Roman" w:cs="Times New Roman"/>
          <w:color w:val="000000"/>
          <w:sz w:val="24"/>
          <w:szCs w:val="24"/>
          <w:lang w:eastAsia="ru-RU"/>
        </w:rPr>
        <w:t>т ООО</w:t>
      </w:r>
      <w:r w:rsidR="0078712A" w:rsidRPr="0078712A">
        <w:rPr>
          <w:rFonts w:ascii="Times New Roman" w:hAnsi="Times New Roman" w:cs="Times New Roman"/>
          <w:sz w:val="24"/>
          <w:szCs w:val="24"/>
        </w:rPr>
        <w:t xml:space="preserve"> «</w:t>
      </w:r>
      <w:r w:rsidR="00025D1A" w:rsidRPr="00025D1A">
        <w:rPr>
          <w:rFonts w:ascii="Times New Roman" w:hAnsi="Times New Roman" w:cs="Times New Roman"/>
          <w:sz w:val="24"/>
          <w:szCs w:val="24"/>
        </w:rPr>
        <w:t>ИмЭксПрофи</w:t>
      </w:r>
      <w:r w:rsidR="0078712A" w:rsidRPr="0078712A">
        <w:rPr>
          <w:rFonts w:ascii="Times New Roman" w:hAnsi="Times New Roman" w:cs="Times New Roman"/>
          <w:sz w:val="24"/>
          <w:szCs w:val="24"/>
        </w:rPr>
        <w:t>»</w:t>
      </w:r>
      <w:r w:rsidRPr="0078712A">
        <w:rPr>
          <w:rFonts w:ascii="Times New Roman" w:eastAsia="Times New Roman" w:hAnsi="Times New Roman" w:cs="Times New Roman"/>
          <w:color w:val="000000"/>
          <w:sz w:val="24"/>
          <w:szCs w:val="24"/>
          <w:lang w:eastAsia="ru-RU"/>
        </w:rPr>
        <w:t xml:space="preserve"> и н</w:t>
      </w:r>
      <w:r w:rsidR="0078712A">
        <w:rPr>
          <w:rFonts w:ascii="Times New Roman" w:eastAsia="Times New Roman" w:hAnsi="Times New Roman" w:cs="Times New Roman"/>
          <w:color w:val="000000"/>
          <w:sz w:val="24"/>
          <w:szCs w:val="24"/>
          <w:lang w:eastAsia="ru-RU"/>
        </w:rPr>
        <w:t>а котором</w:t>
      </w:r>
      <w:r w:rsidRPr="0078712A">
        <w:rPr>
          <w:rFonts w:ascii="Times New Roman" w:eastAsia="Times New Roman" w:hAnsi="Times New Roman" w:cs="Times New Roman"/>
          <w:color w:val="000000"/>
          <w:sz w:val="24"/>
          <w:szCs w:val="24"/>
          <w:lang w:eastAsia="ru-RU"/>
        </w:rPr>
        <w:t xml:space="preserve"> размещена настоящая Политика или ссылка на нее.</w:t>
      </w:r>
    </w:p>
    <w:p w14:paraId="069EC2C4" w14:textId="77777777" w:rsidR="00CC7FFA" w:rsidRDefault="00372034" w:rsidP="0078712A">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w:t>
      </w:r>
    </w:p>
    <w:p w14:paraId="13A29AD8" w14:textId="77777777" w:rsidR="0078712A" w:rsidRDefault="00372034" w:rsidP="0078712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78712A">
        <w:rPr>
          <w:rFonts w:ascii="Times New Roman" w:eastAsia="Times New Roman" w:hAnsi="Times New Roman" w:cs="Times New Roman"/>
          <w:color w:val="000000"/>
          <w:sz w:val="24"/>
          <w:szCs w:val="24"/>
          <w:lang w:eastAsia="ru-RU"/>
        </w:rPr>
        <w:t> </w:t>
      </w:r>
      <w:r w:rsidR="00E44114" w:rsidRPr="0078712A">
        <w:rPr>
          <w:rFonts w:ascii="Times New Roman" w:eastAsia="Times New Roman" w:hAnsi="Times New Roman" w:cs="Times New Roman"/>
          <w:b/>
          <w:bCs/>
          <w:color w:val="000000"/>
          <w:sz w:val="24"/>
          <w:szCs w:val="24"/>
          <w:lang w:eastAsia="ru-RU"/>
        </w:rPr>
        <w:t>1.5 Используемые</w:t>
      </w:r>
      <w:r w:rsidRPr="0078712A">
        <w:rPr>
          <w:rFonts w:ascii="Times New Roman" w:eastAsia="Times New Roman" w:hAnsi="Times New Roman" w:cs="Times New Roman"/>
          <w:b/>
          <w:bCs/>
          <w:color w:val="000000"/>
          <w:sz w:val="24"/>
          <w:szCs w:val="24"/>
          <w:lang w:eastAsia="ru-RU"/>
        </w:rPr>
        <w:t xml:space="preserve"> термины и определения</w:t>
      </w:r>
    </w:p>
    <w:p w14:paraId="601B0870" w14:textId="77777777" w:rsidR="0038364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Автоматизированная обработка персональных данных</w:t>
      </w:r>
      <w:r w:rsidRPr="0078712A">
        <w:rPr>
          <w:rFonts w:ascii="Times New Roman" w:eastAsia="Times New Roman" w:hAnsi="Times New Roman" w:cs="Times New Roman"/>
          <w:color w:val="000000"/>
          <w:sz w:val="24"/>
          <w:szCs w:val="24"/>
          <w:lang w:eastAsia="ru-RU"/>
        </w:rPr>
        <w:t xml:space="preserve"> – обработка персональных данных с помощью средств вычислительной техники.</w:t>
      </w:r>
      <w:r w:rsidR="0038364A">
        <w:rPr>
          <w:rFonts w:ascii="Times New Roman" w:eastAsia="Times New Roman" w:hAnsi="Times New Roman" w:cs="Times New Roman"/>
          <w:color w:val="000000"/>
          <w:sz w:val="24"/>
          <w:szCs w:val="24"/>
          <w:lang w:eastAsia="ru-RU"/>
        </w:rPr>
        <w:t xml:space="preserve"> </w:t>
      </w:r>
    </w:p>
    <w:p w14:paraId="081FA4D5" w14:textId="77777777" w:rsidR="0038364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Информационная система персональных данных</w:t>
      </w:r>
      <w:r w:rsidRPr="0078712A">
        <w:rPr>
          <w:rFonts w:ascii="Times New Roman" w:eastAsia="Times New Roman" w:hAnsi="Times New Roman" w:cs="Times New Roman"/>
          <w:color w:val="000000"/>
          <w:sz w:val="24"/>
          <w:szCs w:val="24"/>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 </w:t>
      </w:r>
    </w:p>
    <w:p w14:paraId="41032152" w14:textId="77777777" w:rsidR="0038364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Конфиденциальность персональных данных</w:t>
      </w:r>
      <w:r w:rsidRPr="0078712A">
        <w:rPr>
          <w:rFonts w:ascii="Times New Roman" w:eastAsia="Times New Roman" w:hAnsi="Times New Roman" w:cs="Times New Roman"/>
          <w:color w:val="000000"/>
          <w:sz w:val="24"/>
          <w:szCs w:val="24"/>
          <w:lang w:eastAsia="ru-RU"/>
        </w:rPr>
        <w:t xml:space="preserve"> – </w:t>
      </w:r>
      <w:r w:rsidR="00E44114">
        <w:rPr>
          <w:rFonts w:ascii="Times New Roman" w:eastAsia="Times New Roman" w:hAnsi="Times New Roman" w:cs="Times New Roman"/>
          <w:color w:val="000000"/>
          <w:sz w:val="24"/>
          <w:szCs w:val="24"/>
          <w:lang w:eastAsia="ru-RU"/>
        </w:rPr>
        <w:t>о</w:t>
      </w:r>
      <w:r w:rsidRPr="0078712A">
        <w:rPr>
          <w:rFonts w:ascii="Times New Roman" w:eastAsia="Times New Roman" w:hAnsi="Times New Roman" w:cs="Times New Roman"/>
          <w:color w:val="000000"/>
          <w:sz w:val="24"/>
          <w:szCs w:val="24"/>
          <w:lang w:eastAsia="ru-RU"/>
        </w:rPr>
        <w:t>бязательное для соблюдения оператором или иным получившим доступ к персональным данным лицом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r w:rsidRPr="0078712A">
        <w:rPr>
          <w:rFonts w:ascii="Times New Roman" w:eastAsia="Times New Roman" w:hAnsi="Times New Roman" w:cs="Times New Roman"/>
          <w:color w:val="000000"/>
          <w:sz w:val="24"/>
          <w:szCs w:val="24"/>
          <w:lang w:eastAsia="ru-RU"/>
        </w:rPr>
        <w:b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r w:rsidR="0038364A">
        <w:rPr>
          <w:rFonts w:ascii="Times New Roman" w:eastAsia="Times New Roman" w:hAnsi="Times New Roman" w:cs="Times New Roman"/>
          <w:color w:val="000000"/>
          <w:sz w:val="24"/>
          <w:szCs w:val="24"/>
          <w:lang w:eastAsia="ru-RU"/>
        </w:rPr>
        <w:t xml:space="preserve"> </w:t>
      </w:r>
    </w:p>
    <w:p w14:paraId="626E7A19" w14:textId="434EFEDA" w:rsidR="00C971AF" w:rsidRDefault="00372034" w:rsidP="00C971AF">
      <w:pPr>
        <w:pStyle w:val="ae"/>
        <w:ind w:firstLine="0"/>
        <w:rPr>
          <w:sz w:val="24"/>
          <w:szCs w:val="24"/>
        </w:rPr>
      </w:pPr>
      <w:r w:rsidRPr="008D4B62">
        <w:rPr>
          <w:b/>
          <w:color w:val="000000"/>
          <w:sz w:val="24"/>
          <w:szCs w:val="24"/>
        </w:rPr>
        <w:lastRenderedPageBreak/>
        <w:t>Оператор</w:t>
      </w:r>
      <w:r w:rsidRPr="0038364A">
        <w:rPr>
          <w:color w:val="000000"/>
          <w:sz w:val="24"/>
          <w:szCs w:val="24"/>
        </w:rPr>
        <w:t xml:space="preserve"> – ООО </w:t>
      </w:r>
      <w:r w:rsidR="0038364A" w:rsidRPr="0038364A">
        <w:rPr>
          <w:sz w:val="24"/>
          <w:szCs w:val="24"/>
        </w:rPr>
        <w:t>«</w:t>
      </w:r>
      <w:r w:rsidR="00C971AF" w:rsidRPr="00C971AF">
        <w:rPr>
          <w:sz w:val="24"/>
          <w:szCs w:val="24"/>
        </w:rPr>
        <w:t>ИмЭксПрофи</w:t>
      </w:r>
      <w:r w:rsidR="0038364A" w:rsidRPr="0038364A">
        <w:rPr>
          <w:sz w:val="24"/>
          <w:szCs w:val="24"/>
        </w:rPr>
        <w:t>»</w:t>
      </w:r>
      <w:r w:rsidR="0038364A" w:rsidRPr="0038364A">
        <w:rPr>
          <w:color w:val="000000"/>
          <w:sz w:val="24"/>
          <w:szCs w:val="24"/>
        </w:rPr>
        <w:t xml:space="preserve"> </w:t>
      </w:r>
      <w:r w:rsidRPr="0038364A">
        <w:rPr>
          <w:color w:val="000000"/>
          <w:sz w:val="24"/>
          <w:szCs w:val="24"/>
        </w:rPr>
        <w:t xml:space="preserve">(ОГРН </w:t>
      </w:r>
      <w:r w:rsidR="00C971AF">
        <w:rPr>
          <w:sz w:val="24"/>
          <w:szCs w:val="24"/>
        </w:rPr>
        <w:t>5087746600200</w:t>
      </w:r>
    </w:p>
    <w:p w14:paraId="30222B7E" w14:textId="36889629" w:rsidR="0038364A" w:rsidRDefault="00372034" w:rsidP="00C971AF">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8364A">
        <w:rPr>
          <w:rFonts w:ascii="Times New Roman" w:eastAsia="Times New Roman" w:hAnsi="Times New Roman" w:cs="Times New Roman"/>
          <w:color w:val="000000"/>
          <w:sz w:val="24"/>
          <w:szCs w:val="24"/>
          <w:lang w:eastAsia="ru-RU"/>
        </w:rPr>
        <w:t xml:space="preserve">, ИНН </w:t>
      </w:r>
      <w:r w:rsidR="00C971AF" w:rsidRPr="00C971AF">
        <w:rPr>
          <w:sz w:val="24"/>
          <w:szCs w:val="24"/>
        </w:rPr>
        <w:t>7743718531</w:t>
      </w:r>
      <w:r w:rsidRPr="0038364A">
        <w:rPr>
          <w:rFonts w:ascii="Times New Roman" w:eastAsia="Times New Roman" w:hAnsi="Times New Roman" w:cs="Times New Roman"/>
          <w:color w:val="000000"/>
          <w:sz w:val="24"/>
          <w:szCs w:val="24"/>
          <w:lang w:eastAsia="ru-RU"/>
        </w:rPr>
        <w:t xml:space="preserve">, </w:t>
      </w:r>
      <w:r w:rsidR="00C971AF" w:rsidRPr="001619B7">
        <w:rPr>
          <w:sz w:val="24"/>
          <w:szCs w:val="24"/>
        </w:rPr>
        <w:t>125499</w:t>
      </w:r>
      <w:r w:rsidR="00C971AF">
        <w:rPr>
          <w:sz w:val="24"/>
          <w:szCs w:val="24"/>
        </w:rPr>
        <w:t xml:space="preserve"> </w:t>
      </w:r>
      <w:r w:rsidR="00C971AF" w:rsidRPr="001619B7">
        <w:rPr>
          <w:sz w:val="24"/>
          <w:szCs w:val="24"/>
        </w:rPr>
        <w:t>Москва г, Кронштадтский б-р, дом № 39, корпус 1, помещ</w:t>
      </w:r>
      <w:r w:rsidR="00C971AF">
        <w:rPr>
          <w:sz w:val="24"/>
          <w:szCs w:val="24"/>
        </w:rPr>
        <w:t xml:space="preserve">ение </w:t>
      </w:r>
      <w:r w:rsidR="00C971AF">
        <w:rPr>
          <w:sz w:val="24"/>
          <w:szCs w:val="24"/>
          <w:lang w:val="en-US"/>
        </w:rPr>
        <w:t>I</w:t>
      </w:r>
      <w:r w:rsidR="00C971AF" w:rsidRPr="00513D86">
        <w:rPr>
          <w:sz w:val="24"/>
          <w:szCs w:val="24"/>
        </w:rPr>
        <w:t xml:space="preserve">, </w:t>
      </w:r>
      <w:r w:rsidR="00C971AF">
        <w:rPr>
          <w:sz w:val="24"/>
          <w:szCs w:val="24"/>
        </w:rPr>
        <w:t>комната 45/РМ  3-3</w:t>
      </w:r>
      <w:r w:rsidRPr="0038364A">
        <w:rPr>
          <w:rFonts w:ascii="Times New Roman" w:eastAsia="Times New Roman" w:hAnsi="Times New Roman" w:cs="Times New Roman"/>
          <w:color w:val="000000"/>
          <w:sz w:val="24"/>
          <w:szCs w:val="24"/>
          <w:lang w:eastAsia="ru-RU"/>
        </w:rPr>
        <w:t>).</w:t>
      </w:r>
      <w:r w:rsidR="0038364A">
        <w:rPr>
          <w:rFonts w:ascii="Times New Roman" w:eastAsia="Times New Roman" w:hAnsi="Times New Roman" w:cs="Times New Roman"/>
          <w:color w:val="000000"/>
          <w:sz w:val="24"/>
          <w:szCs w:val="24"/>
          <w:lang w:eastAsia="ru-RU"/>
        </w:rPr>
        <w:t xml:space="preserve"> </w:t>
      </w:r>
    </w:p>
    <w:p w14:paraId="29EB5F69" w14:textId="77777777" w:rsidR="0038364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Персональные данные</w:t>
      </w:r>
      <w:r w:rsidRPr="0078712A">
        <w:rPr>
          <w:rFonts w:ascii="Times New Roman" w:eastAsia="Times New Roman" w:hAnsi="Times New Roman" w:cs="Times New Roman"/>
          <w:color w:val="000000"/>
          <w:sz w:val="24"/>
          <w:szCs w:val="24"/>
          <w:lang w:eastAsia="ru-RU"/>
        </w:rPr>
        <w:t xml:space="preserve"> – любая информация, относящаяся к прямо или косвенно </w:t>
      </w:r>
      <w:r w:rsidR="00E44114" w:rsidRPr="0078712A">
        <w:rPr>
          <w:rFonts w:ascii="Times New Roman" w:eastAsia="Times New Roman" w:hAnsi="Times New Roman" w:cs="Times New Roman"/>
          <w:color w:val="000000"/>
          <w:sz w:val="24"/>
          <w:szCs w:val="24"/>
          <w:lang w:eastAsia="ru-RU"/>
        </w:rPr>
        <w:t>определенному,</w:t>
      </w:r>
      <w:r w:rsidRPr="0078712A">
        <w:rPr>
          <w:rFonts w:ascii="Times New Roman" w:eastAsia="Times New Roman" w:hAnsi="Times New Roman" w:cs="Times New Roman"/>
          <w:color w:val="000000"/>
          <w:sz w:val="24"/>
          <w:szCs w:val="24"/>
          <w:lang w:eastAsia="ru-RU"/>
        </w:rPr>
        <w:t xml:space="preserve"> или определяемому физическому лицу (субъекту персональных данных), являющаяся конфиденциальной информацией ограниченного доступа, не составляющей государственную тайну.</w:t>
      </w:r>
    </w:p>
    <w:p w14:paraId="45B8026E" w14:textId="77777777" w:rsidR="002A3622"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Пользователь</w:t>
      </w:r>
      <w:r w:rsidRPr="0078712A">
        <w:rPr>
          <w:rFonts w:ascii="Times New Roman" w:eastAsia="Times New Roman" w:hAnsi="Times New Roman" w:cs="Times New Roman"/>
          <w:color w:val="000000"/>
          <w:sz w:val="24"/>
          <w:szCs w:val="24"/>
          <w:lang w:eastAsia="ru-RU"/>
        </w:rPr>
        <w:t xml:space="preserve"> — физическое лицо, действующее в своих интересах или в интересах других лиц, имеющее доступ к Сайту и использующее его, независимо от факта регистрации на Сайте.</w:t>
      </w:r>
    </w:p>
    <w:p w14:paraId="1980C8BB" w14:textId="77777777" w:rsidR="00C971AF" w:rsidRPr="00747870"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2A3622">
        <w:rPr>
          <w:rFonts w:ascii="Times New Roman" w:eastAsia="Times New Roman" w:hAnsi="Times New Roman" w:cs="Times New Roman"/>
          <w:b/>
          <w:color w:val="000000"/>
          <w:sz w:val="24"/>
          <w:szCs w:val="24"/>
          <w:lang w:eastAsia="ru-RU"/>
        </w:rPr>
        <w:t xml:space="preserve">Сайт </w:t>
      </w:r>
      <w:r w:rsidRPr="0078712A">
        <w:rPr>
          <w:rFonts w:ascii="Times New Roman" w:eastAsia="Times New Roman" w:hAnsi="Times New Roman" w:cs="Times New Roman"/>
          <w:color w:val="000000"/>
          <w:sz w:val="24"/>
          <w:szCs w:val="24"/>
          <w:lang w:eastAsia="ru-RU"/>
        </w:rPr>
        <w:t xml:space="preserve">– совокупность информации, текстов, графических элементов, дизайна, изображений, фото и видеоматериалов, иных результатов интеллектуальной деятельности, а также программных средств для ЭВМ, обеспечивающих публикацию для всеобщего обозрения информации и данных, объединенных общим целевым назначением, посредством технических средств, применяемых для связи между ЭВМ и сети Интернет.  Сайт Оператора, который находится в сети Интернет по адресу </w:t>
      </w:r>
    </w:p>
    <w:p w14:paraId="3F421425" w14:textId="2681F1C0" w:rsidR="00CC7FFA" w:rsidRDefault="00B216B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www.</w:t>
      </w:r>
      <w:r w:rsidR="00C971AF" w:rsidRPr="00C971AF">
        <w:rPr>
          <w:rFonts w:ascii="Times New Roman" w:eastAsia="Times New Roman" w:hAnsi="Times New Roman" w:cs="Times New Roman"/>
          <w:color w:val="000000"/>
          <w:sz w:val="24"/>
          <w:szCs w:val="24"/>
          <w:lang w:eastAsia="ru-RU"/>
        </w:rPr>
        <w:t xml:space="preserve">imexprofi.ru </w:t>
      </w:r>
      <w:r w:rsidR="00CC7FFA">
        <w:rPr>
          <w:rFonts w:ascii="Times New Roman" w:eastAsia="Times New Roman" w:hAnsi="Times New Roman" w:cs="Times New Roman"/>
          <w:color w:val="000000"/>
          <w:sz w:val="24"/>
          <w:szCs w:val="24"/>
          <w:lang w:eastAsia="ru-RU"/>
        </w:rPr>
        <w:t xml:space="preserve">и </w:t>
      </w:r>
      <w:r w:rsidR="00372034" w:rsidRPr="0078712A">
        <w:rPr>
          <w:rFonts w:ascii="Times New Roman" w:eastAsia="Times New Roman" w:hAnsi="Times New Roman" w:cs="Times New Roman"/>
          <w:color w:val="000000"/>
          <w:sz w:val="24"/>
          <w:szCs w:val="24"/>
          <w:lang w:eastAsia="ru-RU"/>
        </w:rPr>
        <w:t>на котор</w:t>
      </w:r>
      <w:r w:rsidR="00CC7FFA">
        <w:rPr>
          <w:rFonts w:ascii="Times New Roman" w:eastAsia="Times New Roman" w:hAnsi="Times New Roman" w:cs="Times New Roman"/>
          <w:color w:val="000000"/>
          <w:sz w:val="24"/>
          <w:szCs w:val="24"/>
          <w:lang w:eastAsia="ru-RU"/>
        </w:rPr>
        <w:t>ом</w:t>
      </w:r>
      <w:r w:rsidR="00372034" w:rsidRPr="0078712A">
        <w:rPr>
          <w:rFonts w:ascii="Times New Roman" w:eastAsia="Times New Roman" w:hAnsi="Times New Roman" w:cs="Times New Roman"/>
          <w:color w:val="000000"/>
          <w:sz w:val="24"/>
          <w:szCs w:val="24"/>
          <w:lang w:eastAsia="ru-RU"/>
        </w:rPr>
        <w:t xml:space="preserve"> размещена настоящая Политика или ссылка на нее.</w:t>
      </w:r>
    </w:p>
    <w:p w14:paraId="650BB5A4" w14:textId="77777777" w:rsidR="00CC7FF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Субъект персональных данных</w:t>
      </w:r>
      <w:r w:rsidRPr="0078712A">
        <w:rPr>
          <w:rFonts w:ascii="Times New Roman" w:eastAsia="Times New Roman" w:hAnsi="Times New Roman" w:cs="Times New Roman"/>
          <w:color w:val="000000"/>
          <w:sz w:val="24"/>
          <w:szCs w:val="24"/>
          <w:lang w:eastAsia="ru-RU"/>
        </w:rPr>
        <w:t xml:space="preserve"> – физическое лицо, носитель персональных дынных, чьи персональные данные переданы Обществу для обработки. Применительно к настоящей Политике к субъектам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относятся: Клиент, Пользователь, физическое лицо, чьи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получены Обществом от Заказчика услуг Общества.</w:t>
      </w:r>
    </w:p>
    <w:p w14:paraId="0D444B7E" w14:textId="77777777" w:rsidR="00CC7FF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Распространение персональных данных</w:t>
      </w:r>
      <w:r w:rsidRPr="0078712A">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неопределенному кругу лиц;</w:t>
      </w:r>
    </w:p>
    <w:p w14:paraId="1010DE5E" w14:textId="77777777" w:rsidR="00CC7FF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Предоставление персональных данных</w:t>
      </w:r>
      <w:r w:rsidRPr="0078712A">
        <w:rPr>
          <w:rFonts w:ascii="Times New Roman" w:eastAsia="Times New Roman" w:hAnsi="Times New Roman" w:cs="Times New Roman"/>
          <w:color w:val="000000"/>
          <w:sz w:val="24"/>
          <w:szCs w:val="24"/>
          <w:lang w:eastAsia="ru-RU"/>
        </w:rPr>
        <w:t xml:space="preserve"> - действия, направленные на раскрытие персональных данных определенному лицу или определенному кругу лиц;</w:t>
      </w:r>
    </w:p>
    <w:p w14:paraId="722F7B76" w14:textId="77777777" w:rsidR="00CC7FF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Блокирование персональных данных</w:t>
      </w:r>
      <w:r w:rsidRPr="0078712A">
        <w:rPr>
          <w:rFonts w:ascii="Times New Roman" w:eastAsia="Times New Roman" w:hAnsi="Times New Roman" w:cs="Times New Roman"/>
          <w:color w:val="000000"/>
          <w:sz w:val="24"/>
          <w:szCs w:val="24"/>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22A04A5E" w14:textId="77777777" w:rsidR="00CC7FF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Уничтожение персональных данных</w:t>
      </w:r>
      <w:r w:rsidRPr="0078712A">
        <w:rPr>
          <w:rFonts w:ascii="Times New Roman" w:eastAsia="Times New Roman" w:hAnsi="Times New Roman" w:cs="Times New Roman"/>
          <w:color w:val="000000"/>
          <w:sz w:val="24"/>
          <w:szCs w:val="24"/>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r w:rsidR="00CC7FFA">
        <w:rPr>
          <w:rFonts w:ascii="Times New Roman" w:eastAsia="Times New Roman" w:hAnsi="Times New Roman" w:cs="Times New Roman"/>
          <w:color w:val="000000"/>
          <w:sz w:val="24"/>
          <w:szCs w:val="24"/>
          <w:lang w:eastAsia="ru-RU"/>
        </w:rPr>
        <w:t xml:space="preserve"> </w:t>
      </w:r>
    </w:p>
    <w:p w14:paraId="7A51AC38" w14:textId="77777777" w:rsidR="00CC7FFA" w:rsidRDefault="00372034" w:rsidP="0038364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8D4B62">
        <w:rPr>
          <w:rFonts w:ascii="Times New Roman" w:eastAsia="Times New Roman" w:hAnsi="Times New Roman" w:cs="Times New Roman"/>
          <w:b/>
          <w:color w:val="000000"/>
          <w:sz w:val="24"/>
          <w:szCs w:val="24"/>
          <w:lang w:eastAsia="ru-RU"/>
        </w:rPr>
        <w:t>Использование персональных данных</w:t>
      </w:r>
      <w:r w:rsidRPr="0078712A">
        <w:rPr>
          <w:rFonts w:ascii="Times New Roman" w:eastAsia="Times New Roman" w:hAnsi="Times New Roman" w:cs="Times New Roman"/>
          <w:color w:val="000000"/>
          <w:sz w:val="24"/>
          <w:szCs w:val="24"/>
          <w:lang w:eastAsia="ru-RU"/>
        </w:rPr>
        <w:t xml:space="preserve"> - действия с персональными данными, совершаемые Оператором в целях принятия решений или совершения иных действий, порождающих юридические последствия в отношении Субъекта персональных данных или других лиц либо иными образом затрагивающих права и свободы Субъекта персональных данных или других лиц.</w:t>
      </w:r>
    </w:p>
    <w:p w14:paraId="2A48E9C4" w14:textId="77777777" w:rsidR="00CC7FFA" w:rsidRDefault="00372034" w:rsidP="0038364A">
      <w:pPr>
        <w:shd w:val="clear" w:color="auto" w:fill="FFFFFF"/>
        <w:spacing w:after="0" w:line="240" w:lineRule="auto"/>
        <w:ind w:firstLine="709"/>
        <w:jc w:val="both"/>
        <w:rPr>
          <w:rFonts w:ascii="Times New Roman" w:eastAsia="Times New Roman" w:hAnsi="Times New Roman" w:cs="Times New Roman"/>
          <w:b/>
          <w:bCs/>
          <w:color w:val="000000"/>
          <w:sz w:val="24"/>
          <w:szCs w:val="24"/>
          <w:lang w:eastAsia="ru-RU"/>
        </w:rPr>
      </w:pPr>
      <w:r w:rsidRPr="008D4B62">
        <w:rPr>
          <w:rFonts w:ascii="Times New Roman" w:eastAsia="Times New Roman" w:hAnsi="Times New Roman" w:cs="Times New Roman"/>
          <w:b/>
          <w:color w:val="000000"/>
          <w:sz w:val="24"/>
          <w:szCs w:val="24"/>
          <w:lang w:eastAsia="ru-RU"/>
        </w:rPr>
        <w:t>Трансграничная передача персональных данных</w:t>
      </w:r>
      <w:r w:rsidRPr="0078712A">
        <w:rPr>
          <w:rFonts w:ascii="Times New Roman" w:eastAsia="Times New Roman" w:hAnsi="Times New Roman" w:cs="Times New Roman"/>
          <w:color w:val="000000"/>
          <w:sz w:val="24"/>
          <w:szCs w:val="24"/>
          <w:lang w:eastAsia="ru-RU"/>
        </w:rPr>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Pr="0078712A">
        <w:rPr>
          <w:rFonts w:ascii="Times New Roman" w:eastAsia="Times New Roman" w:hAnsi="Times New Roman" w:cs="Times New Roman"/>
          <w:color w:val="000000"/>
          <w:sz w:val="24"/>
          <w:szCs w:val="24"/>
          <w:lang w:eastAsia="ru-RU"/>
        </w:rPr>
        <w:br/>
      </w:r>
      <w:r w:rsidRPr="0078712A">
        <w:rPr>
          <w:rFonts w:ascii="Times New Roman" w:eastAsia="Times New Roman" w:hAnsi="Times New Roman" w:cs="Times New Roman"/>
          <w:color w:val="000000"/>
          <w:sz w:val="24"/>
          <w:szCs w:val="24"/>
          <w:lang w:eastAsia="ru-RU"/>
        </w:rPr>
        <w:br/>
      </w:r>
      <w:r w:rsidRPr="0078712A">
        <w:rPr>
          <w:rFonts w:ascii="Times New Roman" w:eastAsia="Times New Roman" w:hAnsi="Times New Roman" w:cs="Times New Roman"/>
          <w:b/>
          <w:bCs/>
          <w:color w:val="000000"/>
          <w:sz w:val="24"/>
          <w:szCs w:val="24"/>
          <w:lang w:eastAsia="ru-RU"/>
        </w:rPr>
        <w:t>2.  Основные нормативные положения</w:t>
      </w:r>
    </w:p>
    <w:p w14:paraId="4A3CBCC6" w14:textId="77777777" w:rsidR="00CC7FFA" w:rsidRDefault="00372034" w:rsidP="00CC7FF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78712A">
        <w:rPr>
          <w:rFonts w:ascii="Times New Roman" w:eastAsia="Times New Roman" w:hAnsi="Times New Roman" w:cs="Times New Roman"/>
          <w:color w:val="000000"/>
          <w:sz w:val="24"/>
          <w:szCs w:val="24"/>
          <w:lang w:eastAsia="ru-RU"/>
        </w:rPr>
        <w:t> </w:t>
      </w:r>
      <w:r w:rsidRPr="0078712A">
        <w:rPr>
          <w:rFonts w:ascii="Times New Roman" w:eastAsia="Times New Roman" w:hAnsi="Times New Roman" w:cs="Times New Roman"/>
          <w:b/>
          <w:bCs/>
          <w:color w:val="000000"/>
          <w:sz w:val="24"/>
          <w:szCs w:val="24"/>
          <w:lang w:eastAsia="ru-RU"/>
        </w:rPr>
        <w:t>2.1  Принципы обработки персональных данных</w:t>
      </w:r>
    </w:p>
    <w:p w14:paraId="1722D717" w14:textId="77777777" w:rsidR="00CC7FFA" w:rsidRDefault="00372034"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Обществом обеспечивается правомерность обработки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субъектов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а также надлежащий уровень безопасности обрабатываемых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w:t>
      </w:r>
    </w:p>
    <w:p w14:paraId="2EA25B0F" w14:textId="77777777" w:rsidR="00CC7FFA" w:rsidRDefault="00372034"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Обработка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субъектов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в Обществе осуществляется на законной и справедливой основе и ограничивается достижением конкретных, заранее определенных и законных целей.</w:t>
      </w:r>
    </w:p>
    <w:p w14:paraId="258C0FCA" w14:textId="77777777" w:rsidR="00CC7FFA" w:rsidRDefault="00372034"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Обработке подлежат только те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субъектов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которые отвечают целям их обработки. </w:t>
      </w:r>
    </w:p>
    <w:p w14:paraId="09467AD9" w14:textId="77777777" w:rsidR="00CC7FFA" w:rsidRDefault="00CC7FFA"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С</w:t>
      </w:r>
      <w:r w:rsidR="00372034" w:rsidRPr="0078712A">
        <w:rPr>
          <w:rFonts w:ascii="Times New Roman" w:eastAsia="Times New Roman" w:hAnsi="Times New Roman" w:cs="Times New Roman"/>
          <w:color w:val="000000"/>
          <w:sz w:val="24"/>
          <w:szCs w:val="24"/>
          <w:lang w:eastAsia="ru-RU"/>
        </w:rPr>
        <w:t xml:space="preserve">одержание и объем обрабатываемых </w:t>
      </w:r>
      <w:proofErr w:type="spellStart"/>
      <w:r w:rsidR="00372034" w:rsidRPr="0078712A">
        <w:rPr>
          <w:rFonts w:ascii="Times New Roman" w:eastAsia="Times New Roman" w:hAnsi="Times New Roman" w:cs="Times New Roman"/>
          <w:color w:val="000000"/>
          <w:sz w:val="24"/>
          <w:szCs w:val="24"/>
          <w:lang w:eastAsia="ru-RU"/>
        </w:rPr>
        <w:t>ПДн</w:t>
      </w:r>
      <w:proofErr w:type="spellEnd"/>
      <w:r w:rsidR="00372034" w:rsidRPr="0078712A">
        <w:rPr>
          <w:rFonts w:ascii="Times New Roman" w:eastAsia="Times New Roman" w:hAnsi="Times New Roman" w:cs="Times New Roman"/>
          <w:color w:val="000000"/>
          <w:sz w:val="24"/>
          <w:szCs w:val="24"/>
          <w:lang w:eastAsia="ru-RU"/>
        </w:rPr>
        <w:t xml:space="preserve"> соответствуют заявленным целям обработки, избыточность обрабатываемых данных не допускается.</w:t>
      </w:r>
      <w:r>
        <w:rPr>
          <w:rFonts w:ascii="Times New Roman" w:eastAsia="Times New Roman" w:hAnsi="Times New Roman" w:cs="Times New Roman"/>
          <w:color w:val="000000"/>
          <w:sz w:val="24"/>
          <w:szCs w:val="24"/>
          <w:lang w:eastAsia="ru-RU"/>
        </w:rPr>
        <w:t xml:space="preserve"> </w:t>
      </w:r>
    </w:p>
    <w:p w14:paraId="6FE38EBA" w14:textId="77777777" w:rsidR="00CC7FFA" w:rsidRDefault="00372034"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lastRenderedPageBreak/>
        <w:t xml:space="preserve">Обществом обеспечивается точность обрабатываемых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субъектов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их достаточность и, в необходимых случаях, актуальность по отношению к целям обработки. Общество принимает и обеспечивает принятие необходимых мер по удалению или уточнению </w:t>
      </w:r>
      <w:r w:rsidR="00E674AA" w:rsidRPr="0078712A">
        <w:rPr>
          <w:rFonts w:ascii="Times New Roman" w:eastAsia="Times New Roman" w:hAnsi="Times New Roman" w:cs="Times New Roman"/>
          <w:color w:val="000000"/>
          <w:sz w:val="24"/>
          <w:szCs w:val="24"/>
          <w:lang w:eastAsia="ru-RU"/>
        </w:rPr>
        <w:t>неполных,</w:t>
      </w:r>
      <w:r w:rsidRPr="0078712A">
        <w:rPr>
          <w:rFonts w:ascii="Times New Roman" w:eastAsia="Times New Roman" w:hAnsi="Times New Roman" w:cs="Times New Roman"/>
          <w:color w:val="000000"/>
          <w:sz w:val="24"/>
          <w:szCs w:val="24"/>
          <w:lang w:eastAsia="ru-RU"/>
        </w:rPr>
        <w:t xml:space="preserve"> или неточных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субъектов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w:t>
      </w:r>
      <w:r w:rsidR="00CC7FFA">
        <w:rPr>
          <w:rFonts w:ascii="Times New Roman" w:eastAsia="Times New Roman" w:hAnsi="Times New Roman" w:cs="Times New Roman"/>
          <w:color w:val="000000"/>
          <w:sz w:val="24"/>
          <w:szCs w:val="24"/>
          <w:lang w:eastAsia="ru-RU"/>
        </w:rPr>
        <w:t xml:space="preserve"> </w:t>
      </w:r>
    </w:p>
    <w:p w14:paraId="07E762BF" w14:textId="77777777" w:rsidR="00CC7FFA" w:rsidRDefault="00372034"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Общество в своей деятельности исходит из того, что субъект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предоставляет точную и достоверную информацию во время взаимодействия с Обществом, извещает представителей Общества об изменении своих данных.</w:t>
      </w:r>
    </w:p>
    <w:p w14:paraId="52C3DF86" w14:textId="77777777" w:rsidR="00CC7FFA" w:rsidRDefault="00372034"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Общество хранит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в форме, позволяющей определить субъекта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не дольше, чем этого требуют цели обработки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и, уничтожает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по достижении целей их обработки или в случае утраты необходимости в достижении этих целей, если иное не предусмотрено федеральным законом.</w:t>
      </w:r>
    </w:p>
    <w:p w14:paraId="3F6302FA" w14:textId="77777777" w:rsidR="00CF468D" w:rsidRDefault="00CF468D" w:rsidP="00CC7FF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54760EDB" w14:textId="77777777" w:rsidR="00CC7FFA" w:rsidRDefault="00632199" w:rsidP="00CC7FF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0818EC" w:rsidRPr="0078712A">
        <w:rPr>
          <w:rFonts w:ascii="Times New Roman" w:eastAsia="Times New Roman" w:hAnsi="Times New Roman" w:cs="Times New Roman"/>
          <w:b/>
          <w:bCs/>
          <w:color w:val="000000"/>
          <w:sz w:val="24"/>
          <w:szCs w:val="24"/>
          <w:lang w:eastAsia="ru-RU"/>
        </w:rPr>
        <w:t>2.2 Цели</w:t>
      </w:r>
      <w:r w:rsidR="00372034" w:rsidRPr="0078712A">
        <w:rPr>
          <w:rFonts w:ascii="Times New Roman" w:eastAsia="Times New Roman" w:hAnsi="Times New Roman" w:cs="Times New Roman"/>
          <w:b/>
          <w:bCs/>
          <w:color w:val="000000"/>
          <w:sz w:val="24"/>
          <w:szCs w:val="24"/>
          <w:lang w:eastAsia="ru-RU"/>
        </w:rPr>
        <w:t xml:space="preserve"> обработки персональных данных, Категории </w:t>
      </w:r>
      <w:proofErr w:type="spellStart"/>
      <w:r w:rsidR="00372034" w:rsidRPr="0078712A">
        <w:rPr>
          <w:rFonts w:ascii="Times New Roman" w:eastAsia="Times New Roman" w:hAnsi="Times New Roman" w:cs="Times New Roman"/>
          <w:b/>
          <w:bCs/>
          <w:color w:val="000000"/>
          <w:sz w:val="24"/>
          <w:szCs w:val="24"/>
          <w:lang w:eastAsia="ru-RU"/>
        </w:rPr>
        <w:t>ПДн</w:t>
      </w:r>
      <w:proofErr w:type="spellEnd"/>
      <w:r w:rsidR="00372034" w:rsidRPr="0078712A">
        <w:rPr>
          <w:rFonts w:ascii="Times New Roman" w:eastAsia="Times New Roman" w:hAnsi="Times New Roman" w:cs="Times New Roman"/>
          <w:b/>
          <w:bCs/>
          <w:color w:val="000000"/>
          <w:sz w:val="24"/>
          <w:szCs w:val="24"/>
          <w:lang w:eastAsia="ru-RU"/>
        </w:rPr>
        <w:t xml:space="preserve">, Перечень </w:t>
      </w:r>
      <w:proofErr w:type="spellStart"/>
      <w:r w:rsidR="00372034" w:rsidRPr="0078712A">
        <w:rPr>
          <w:rFonts w:ascii="Times New Roman" w:eastAsia="Times New Roman" w:hAnsi="Times New Roman" w:cs="Times New Roman"/>
          <w:b/>
          <w:bCs/>
          <w:color w:val="000000"/>
          <w:sz w:val="24"/>
          <w:szCs w:val="24"/>
          <w:lang w:eastAsia="ru-RU"/>
        </w:rPr>
        <w:t>ПДн</w:t>
      </w:r>
      <w:proofErr w:type="spellEnd"/>
      <w:r w:rsidR="00372034" w:rsidRPr="0078712A">
        <w:rPr>
          <w:rFonts w:ascii="Times New Roman" w:eastAsia="Times New Roman" w:hAnsi="Times New Roman" w:cs="Times New Roman"/>
          <w:b/>
          <w:bCs/>
          <w:color w:val="000000"/>
          <w:sz w:val="24"/>
          <w:szCs w:val="24"/>
          <w:lang w:eastAsia="ru-RU"/>
        </w:rPr>
        <w:t xml:space="preserve">, Категория субъектов </w:t>
      </w:r>
      <w:proofErr w:type="spellStart"/>
      <w:r w:rsidR="00372034" w:rsidRPr="0078712A">
        <w:rPr>
          <w:rFonts w:ascii="Times New Roman" w:eastAsia="Times New Roman" w:hAnsi="Times New Roman" w:cs="Times New Roman"/>
          <w:b/>
          <w:bCs/>
          <w:color w:val="000000"/>
          <w:sz w:val="24"/>
          <w:szCs w:val="24"/>
          <w:lang w:eastAsia="ru-RU"/>
        </w:rPr>
        <w:t>ПДн</w:t>
      </w:r>
      <w:proofErr w:type="spellEnd"/>
      <w:r w:rsidR="00372034" w:rsidRPr="0078712A">
        <w:rPr>
          <w:rFonts w:ascii="Times New Roman" w:eastAsia="Times New Roman" w:hAnsi="Times New Roman" w:cs="Times New Roman"/>
          <w:b/>
          <w:bCs/>
          <w:color w:val="000000"/>
          <w:sz w:val="24"/>
          <w:szCs w:val="24"/>
          <w:lang w:eastAsia="ru-RU"/>
        </w:rPr>
        <w:t xml:space="preserve">, Способы обработки и хранения </w:t>
      </w:r>
      <w:proofErr w:type="spellStart"/>
      <w:r w:rsidR="00372034" w:rsidRPr="0078712A">
        <w:rPr>
          <w:rFonts w:ascii="Times New Roman" w:eastAsia="Times New Roman" w:hAnsi="Times New Roman" w:cs="Times New Roman"/>
          <w:b/>
          <w:bCs/>
          <w:color w:val="000000"/>
          <w:sz w:val="24"/>
          <w:szCs w:val="24"/>
          <w:lang w:eastAsia="ru-RU"/>
        </w:rPr>
        <w:t>ПДн</w:t>
      </w:r>
      <w:proofErr w:type="spellEnd"/>
      <w:r w:rsidR="00372034" w:rsidRPr="0078712A">
        <w:rPr>
          <w:rFonts w:ascii="Times New Roman" w:eastAsia="Times New Roman" w:hAnsi="Times New Roman" w:cs="Times New Roman"/>
          <w:b/>
          <w:bCs/>
          <w:color w:val="000000"/>
          <w:sz w:val="24"/>
          <w:szCs w:val="24"/>
          <w:lang w:eastAsia="ru-RU"/>
        </w:rPr>
        <w:t xml:space="preserve">, Сроки обработки и хранения </w:t>
      </w:r>
      <w:proofErr w:type="spellStart"/>
      <w:r w:rsidR="00372034" w:rsidRPr="0078712A">
        <w:rPr>
          <w:rFonts w:ascii="Times New Roman" w:eastAsia="Times New Roman" w:hAnsi="Times New Roman" w:cs="Times New Roman"/>
          <w:b/>
          <w:bCs/>
          <w:color w:val="000000"/>
          <w:sz w:val="24"/>
          <w:szCs w:val="24"/>
          <w:lang w:eastAsia="ru-RU"/>
        </w:rPr>
        <w:t>ПДн</w:t>
      </w:r>
      <w:proofErr w:type="spellEnd"/>
      <w:r w:rsidR="00372034" w:rsidRPr="0078712A">
        <w:rPr>
          <w:rFonts w:ascii="Times New Roman" w:eastAsia="Times New Roman" w:hAnsi="Times New Roman" w:cs="Times New Roman"/>
          <w:b/>
          <w:bCs/>
          <w:color w:val="000000"/>
          <w:sz w:val="24"/>
          <w:szCs w:val="24"/>
          <w:lang w:eastAsia="ru-RU"/>
        </w:rPr>
        <w:t>, Порядок уничтожения</w:t>
      </w:r>
    </w:p>
    <w:p w14:paraId="5024BFD3" w14:textId="77777777" w:rsidR="00CC7FFA" w:rsidRDefault="00372034"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Общество руководствуется конкретными, заранее определенными целями обработки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в соответствии с которыми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были предоставлены субъектом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Цели обработки персональных данных, Категории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Перечень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Категория субъектов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Способы обработки и хранения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Сроки обработки и хранения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Порядок уничтожения приведены в Табличной части Политики (Приложение 3).</w:t>
      </w:r>
    </w:p>
    <w:p w14:paraId="2CDFDA72" w14:textId="77777777" w:rsidR="00CC7FFA" w:rsidRDefault="00372034"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В Обществе не осуществляется обработка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клиентов, касающихся расовой, национальной принадлежности, политических взглядов, религиозных или философских убеждений, состояния здоровья, интимной жизни, биометрических персональных данных.</w:t>
      </w:r>
    </w:p>
    <w:p w14:paraId="22CC0442" w14:textId="77777777" w:rsidR="00CC7FFA" w:rsidRDefault="00CC7FFA" w:rsidP="00CC7FF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07CC1E57" w14:textId="77777777" w:rsidR="00CC7FFA" w:rsidRDefault="00372034" w:rsidP="00CC7FFA">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78712A">
        <w:rPr>
          <w:rFonts w:ascii="Times New Roman" w:eastAsia="Times New Roman" w:hAnsi="Times New Roman" w:cs="Times New Roman"/>
          <w:b/>
          <w:bCs/>
          <w:color w:val="000000"/>
          <w:sz w:val="24"/>
          <w:szCs w:val="24"/>
          <w:lang w:eastAsia="ru-RU"/>
        </w:rPr>
        <w:t>2.3 Правовые основания обработки персональных данных</w:t>
      </w:r>
    </w:p>
    <w:p w14:paraId="3CB49239" w14:textId="77777777" w:rsidR="00372034" w:rsidRPr="0078712A" w:rsidRDefault="00372034" w:rsidP="00CC7FFA">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78712A">
        <w:rPr>
          <w:rFonts w:ascii="Times New Roman" w:eastAsia="Times New Roman" w:hAnsi="Times New Roman" w:cs="Times New Roman"/>
          <w:color w:val="000000"/>
          <w:sz w:val="24"/>
          <w:szCs w:val="24"/>
          <w:lang w:eastAsia="ru-RU"/>
        </w:rPr>
        <w:t xml:space="preserve">Обработка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субъектов </w:t>
      </w:r>
      <w:proofErr w:type="spellStart"/>
      <w:r w:rsidRPr="0078712A">
        <w:rPr>
          <w:rFonts w:ascii="Times New Roman" w:eastAsia="Times New Roman" w:hAnsi="Times New Roman" w:cs="Times New Roman"/>
          <w:color w:val="000000"/>
          <w:sz w:val="24"/>
          <w:szCs w:val="24"/>
          <w:lang w:eastAsia="ru-RU"/>
        </w:rPr>
        <w:t>ПДн</w:t>
      </w:r>
      <w:proofErr w:type="spellEnd"/>
      <w:r w:rsidRPr="0078712A">
        <w:rPr>
          <w:rFonts w:ascii="Times New Roman" w:eastAsia="Times New Roman" w:hAnsi="Times New Roman" w:cs="Times New Roman"/>
          <w:color w:val="000000"/>
          <w:sz w:val="24"/>
          <w:szCs w:val="24"/>
          <w:lang w:eastAsia="ru-RU"/>
        </w:rPr>
        <w:t xml:space="preserve"> осуществляется на основании:</w:t>
      </w:r>
    </w:p>
    <w:p w14:paraId="765A6B65" w14:textId="77777777" w:rsidR="00372034" w:rsidRPr="00372034" w:rsidRDefault="00372034" w:rsidP="00372034">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Гражданского кодекса РФ (гл.39 ГК РФ);</w:t>
      </w:r>
    </w:p>
    <w:p w14:paraId="05D707F7" w14:textId="77777777" w:rsidR="00372034" w:rsidRPr="00372034" w:rsidRDefault="00372034" w:rsidP="00372034">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Налогового кодекса РФ;</w:t>
      </w:r>
    </w:p>
    <w:p w14:paraId="25595564" w14:textId="77777777" w:rsidR="00372034" w:rsidRPr="00372034" w:rsidRDefault="00372034" w:rsidP="00372034">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Устава Общества;</w:t>
      </w:r>
    </w:p>
    <w:p w14:paraId="6F2D9BD1" w14:textId="77777777" w:rsidR="00372034" w:rsidRPr="00372034" w:rsidRDefault="00372034" w:rsidP="00372034">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Договоров, заключенных между Обществом и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в том числе, но не ограничиваясь, опубликованные Оферты и Пользовательское соглашение, размещенное на Сайте;</w:t>
      </w:r>
    </w:p>
    <w:p w14:paraId="43BF8D7F" w14:textId="77777777" w:rsidR="00372034" w:rsidRPr="00372034" w:rsidRDefault="00372034" w:rsidP="00372034">
      <w:pPr>
        <w:numPr>
          <w:ilvl w:val="0"/>
          <w:numId w:val="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Согласия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на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26A4229F" w14:textId="77777777" w:rsidR="00CF468D" w:rsidRDefault="00CF468D" w:rsidP="0037203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01D0ED4E" w14:textId="77777777" w:rsidR="00372034" w:rsidRPr="00372034" w:rsidRDefault="00372034" w:rsidP="003720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b/>
          <w:bCs/>
          <w:color w:val="000000"/>
          <w:sz w:val="24"/>
          <w:szCs w:val="24"/>
          <w:lang w:eastAsia="ru-RU"/>
        </w:rPr>
        <w:t xml:space="preserve">3.  Порядок и условия обработки персональных данных </w:t>
      </w:r>
      <w:r w:rsidR="00E44114" w:rsidRPr="00372034">
        <w:rPr>
          <w:rFonts w:ascii="Times New Roman" w:eastAsia="Times New Roman" w:hAnsi="Times New Roman" w:cs="Times New Roman"/>
          <w:b/>
          <w:bCs/>
          <w:color w:val="000000"/>
          <w:sz w:val="24"/>
          <w:szCs w:val="24"/>
          <w:lang w:eastAsia="ru-RU"/>
        </w:rPr>
        <w:t>субъектов</w:t>
      </w:r>
      <w:r w:rsidRPr="00372034">
        <w:rPr>
          <w:rFonts w:ascii="Times New Roman" w:eastAsia="Times New Roman" w:hAnsi="Times New Roman" w:cs="Times New Roman"/>
          <w:b/>
          <w:bCs/>
          <w:color w:val="000000"/>
          <w:sz w:val="24"/>
          <w:szCs w:val="24"/>
          <w:lang w:eastAsia="ru-RU"/>
        </w:rPr>
        <w:t xml:space="preserve"> </w:t>
      </w:r>
      <w:proofErr w:type="spellStart"/>
      <w:r w:rsidR="00E44114">
        <w:rPr>
          <w:rFonts w:ascii="Times New Roman" w:eastAsia="Times New Roman" w:hAnsi="Times New Roman" w:cs="Times New Roman"/>
          <w:b/>
          <w:bCs/>
          <w:color w:val="000000"/>
          <w:sz w:val="24"/>
          <w:szCs w:val="24"/>
          <w:lang w:eastAsia="ru-RU"/>
        </w:rPr>
        <w:t>ПД</w:t>
      </w:r>
      <w:r w:rsidRPr="00372034">
        <w:rPr>
          <w:rFonts w:ascii="Times New Roman" w:eastAsia="Times New Roman" w:hAnsi="Times New Roman" w:cs="Times New Roman"/>
          <w:b/>
          <w:bCs/>
          <w:color w:val="000000"/>
          <w:sz w:val="24"/>
          <w:szCs w:val="24"/>
          <w:lang w:eastAsia="ru-RU"/>
        </w:rPr>
        <w:t>н</w:t>
      </w:r>
      <w:proofErr w:type="spellEnd"/>
      <w:r w:rsidRPr="00372034">
        <w:rPr>
          <w:rFonts w:ascii="Times New Roman" w:eastAsia="Times New Roman" w:hAnsi="Times New Roman" w:cs="Times New Roman"/>
          <w:b/>
          <w:bCs/>
          <w:color w:val="000000"/>
          <w:sz w:val="24"/>
          <w:szCs w:val="24"/>
          <w:lang w:eastAsia="ru-RU"/>
        </w:rPr>
        <w:t> </w:t>
      </w:r>
      <w:r w:rsidRPr="00372034">
        <w:rPr>
          <w:rFonts w:ascii="Times New Roman" w:eastAsia="Times New Roman" w:hAnsi="Times New Roman" w:cs="Times New Roman"/>
          <w:color w:val="000000"/>
          <w:sz w:val="24"/>
          <w:szCs w:val="24"/>
          <w:lang w:eastAsia="ru-RU"/>
        </w:rPr>
        <w:br/>
        <w:t xml:space="preserve">Оператор получает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472C7E03" w14:textId="77777777" w:rsidR="00372034" w:rsidRPr="00372034" w:rsidRDefault="00372034" w:rsidP="00372034">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путем личного сообщения клиентом своих данных при оформлении доставки в офисе;</w:t>
      </w:r>
    </w:p>
    <w:p w14:paraId="10EB072C" w14:textId="77777777" w:rsidR="00372034" w:rsidRPr="00372034" w:rsidRDefault="00372034" w:rsidP="00372034">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путем внесения клиентом/Пользователем своих данных на Сайте;</w:t>
      </w:r>
    </w:p>
    <w:p w14:paraId="237ED171" w14:textId="77777777" w:rsidR="00372034" w:rsidRPr="00372034" w:rsidRDefault="00372034" w:rsidP="00372034">
      <w:pPr>
        <w:numPr>
          <w:ilvl w:val="0"/>
          <w:numId w:val="2"/>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от третьих лиц (клиентов, контрагентов);</w:t>
      </w:r>
    </w:p>
    <w:p w14:paraId="5335A734" w14:textId="77777777" w:rsidR="00E44114" w:rsidRDefault="00372034" w:rsidP="00E44114">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Оператор получает и начинает обработку персональных данных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 момента возникновения правового основания для обработки.</w:t>
      </w:r>
      <w:r w:rsidRPr="00372034">
        <w:rPr>
          <w:rFonts w:ascii="Times New Roman" w:eastAsia="Times New Roman" w:hAnsi="Times New Roman" w:cs="Times New Roman"/>
          <w:color w:val="000000"/>
          <w:sz w:val="24"/>
          <w:szCs w:val="24"/>
          <w:lang w:eastAsia="ru-RU"/>
        </w:rPr>
        <w:br/>
        <w:t xml:space="preserve">Согласие на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может быть дано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любой форме, позволяющей подтвердить факт получения согласия, если иное не установлено федеральным законом: в письменной, устной или иной форме, предусмотренной действующим законодательством, в том числе посредством совершения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конклюдентных действий.</w:t>
      </w:r>
      <w:r w:rsidR="00E44114">
        <w:rPr>
          <w:rFonts w:ascii="Times New Roman" w:eastAsia="Times New Roman" w:hAnsi="Times New Roman" w:cs="Times New Roman"/>
          <w:color w:val="000000"/>
          <w:sz w:val="24"/>
          <w:szCs w:val="24"/>
          <w:lang w:eastAsia="ru-RU"/>
        </w:rPr>
        <w:t xml:space="preserve"> </w:t>
      </w:r>
    </w:p>
    <w:p w14:paraId="4C5C56D9" w14:textId="77777777" w:rsidR="00E44114" w:rsidRPr="00E44114" w:rsidRDefault="00E44114" w:rsidP="00E44114">
      <w:pPr>
        <w:shd w:val="clear" w:color="auto" w:fill="FFFFFF"/>
        <w:spacing w:after="0" w:line="240" w:lineRule="auto"/>
        <w:ind w:firstLine="709"/>
        <w:jc w:val="both"/>
        <w:rPr>
          <w:rFonts w:ascii="Times New Roman" w:hAnsi="Times New Roman" w:cs="Times New Roman"/>
          <w:sz w:val="24"/>
          <w:szCs w:val="24"/>
        </w:rPr>
      </w:pPr>
      <w:r w:rsidRPr="00E44114">
        <w:rPr>
          <w:rFonts w:ascii="Times New Roman" w:hAnsi="Times New Roman" w:cs="Times New Roman"/>
          <w:sz w:val="24"/>
          <w:szCs w:val="24"/>
        </w:rPr>
        <w:t>Согласие на обработку персональных данных должно быть оформлено отдельно от иных информации и (или) документов, которые подтверждает и (или) подписывает субъект персональных данных.</w:t>
      </w:r>
    </w:p>
    <w:p w14:paraId="0D7C9E53"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В случае внесения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своих данных на Сайте, согласие на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считается предоставленным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посредством совершения им следующих конклюдентных действий в совокупности: путем проставления специального знака – «галочки» или «веб-метки» в специальном поле на Сайте при обращении в форме обратной </w:t>
      </w:r>
      <w:r w:rsidRPr="00372034">
        <w:rPr>
          <w:rFonts w:ascii="Times New Roman" w:eastAsia="Times New Roman" w:hAnsi="Times New Roman" w:cs="Times New Roman"/>
          <w:color w:val="000000"/>
          <w:sz w:val="24"/>
          <w:szCs w:val="24"/>
          <w:lang w:eastAsia="ru-RU"/>
        </w:rPr>
        <w:lastRenderedPageBreak/>
        <w:t xml:space="preserve">связи, при регистрации в личном кабинете, и нажатия соответствующей кнопки расценивается однозначно, как принятие условий Пользовательского соглашения и предоставление согласия на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объеме, для целей и в порядке, предусмотренных в предлагаемом перед проставлением специального знака для ознакомления тексте (текст Согласия - Приложение № 2 к настоящей Политике). </w:t>
      </w:r>
    </w:p>
    <w:p w14:paraId="00D28151"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Согласие считается полученным с момента проставления специального знака и действует до момента направления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соответствующего заявления о прекращении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по месту нахождения Оператора.</w:t>
      </w:r>
    </w:p>
    <w:p w14:paraId="26B7A584"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В случае получения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от третьих лиц (клиентов, контрагентов) обязанность по получению согласий на обработку и передачу таких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лежит на этих третьих лицах. </w:t>
      </w:r>
      <w:r w:rsidRPr="00372034">
        <w:rPr>
          <w:rFonts w:ascii="Times New Roman" w:eastAsia="Times New Roman" w:hAnsi="Times New Roman" w:cs="Times New Roman"/>
          <w:color w:val="000000"/>
          <w:sz w:val="24"/>
          <w:szCs w:val="24"/>
          <w:lang w:eastAsia="ru-RU"/>
        </w:rPr>
        <w:br/>
        <w:t xml:space="preserve">В случае отсутствия правового основания для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обработка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Субъекта не осуществляется.</w:t>
      </w:r>
    </w:p>
    <w:p w14:paraId="6E558F6B"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не могут быть использованы в целях причинения имущественного и морального вреда субъектам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затруднения реализации прав и свобод граждан РФ.</w:t>
      </w:r>
      <w:r w:rsidRPr="00372034">
        <w:rPr>
          <w:rFonts w:ascii="Times New Roman" w:eastAsia="Times New Roman" w:hAnsi="Times New Roman" w:cs="Times New Roman"/>
          <w:color w:val="000000"/>
          <w:sz w:val="24"/>
          <w:szCs w:val="24"/>
          <w:lang w:eastAsia="ru-RU"/>
        </w:rPr>
        <w:br/>
        <w:t xml:space="preserve">Общество обеспечивает запись, систематизацию, накопление, хранение, уточнение (обновление, изменение), извлечение, использование, передачу (предоставление, доступ), удаление, уничтожение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 использованием баз данных, находящихся на территории Российской Федерации. </w:t>
      </w:r>
    </w:p>
    <w:p w14:paraId="636BF8BD"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Общество в ходе своей деятельности поручает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третьим лицам с согласия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если иное не предусмотрено действующим законодательством Российской Федерации, при обязательном условии соблюдения лицом, осуществляющим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по поручению Общества, принципов и правил обработки, а также обеспечения безопасности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установленных законодательством Российской Федерации. </w:t>
      </w:r>
    </w:p>
    <w:p w14:paraId="40324C71" w14:textId="77777777" w:rsidR="00372034" w:rsidRPr="00372034"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В поручении на обработку персональных данных в обязательном порядке определяются:</w:t>
      </w:r>
    </w:p>
    <w:p w14:paraId="64AB6676" w14:textId="77777777" w:rsidR="00372034" w:rsidRPr="00372034" w:rsidRDefault="00372034" w:rsidP="00372034">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перечень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перечень действий с персональными данными, которые будут совершаться лицом, осуществляющим обработку персональных данных, цели их обработки, при этом перечень действий не должен противоречить целям и действиям, заявленным перед Субъектом персональных данных в договоре с Обществом, согласии и иных документах;</w:t>
      </w:r>
    </w:p>
    <w:p w14:paraId="1E86ADC9" w14:textId="77777777" w:rsidR="00372034" w:rsidRPr="00372034" w:rsidRDefault="00372034" w:rsidP="00372034">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обязанность такого лица соблюдать конфиденциальность персональных данных и обеспечивать безопасность персональных данных при их обработке;</w:t>
      </w:r>
    </w:p>
    <w:p w14:paraId="2FC5C798" w14:textId="77777777" w:rsidR="00372034" w:rsidRPr="00372034" w:rsidRDefault="00372034" w:rsidP="00372034">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обязанность по запросу Общества в течение срока действия поручения предоставить документы и иную информацию, подтверждающие принятие мер и соблюдение в целях исполнения поручения требований. Установленных законодательством;</w:t>
      </w:r>
    </w:p>
    <w:p w14:paraId="5186E850" w14:textId="77777777" w:rsidR="00372034" w:rsidRPr="00372034" w:rsidRDefault="00372034" w:rsidP="00372034">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обязанность обеспечивать безопасность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при их обработке;</w:t>
      </w:r>
    </w:p>
    <w:p w14:paraId="3F8B1396" w14:textId="77777777" w:rsidR="00372034" w:rsidRPr="00372034" w:rsidRDefault="00372034" w:rsidP="00372034">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требования к защите персональных данных;</w:t>
      </w:r>
    </w:p>
    <w:p w14:paraId="557B491E" w14:textId="77777777" w:rsidR="00372034" w:rsidRPr="00372034" w:rsidRDefault="00372034" w:rsidP="00372034">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порядок и сроки уведомления оператора в отношении инцидентов с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75B0E5C0" w14:textId="77777777" w:rsidR="00372034" w:rsidRPr="00372034" w:rsidRDefault="00372034" w:rsidP="00372034">
      <w:pPr>
        <w:numPr>
          <w:ilvl w:val="0"/>
          <w:numId w:val="3"/>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ответственность.</w:t>
      </w:r>
    </w:p>
    <w:p w14:paraId="1E6AFF7F"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Общество не размещает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общедоступных источниках.</w:t>
      </w:r>
      <w:r w:rsidRPr="00372034">
        <w:rPr>
          <w:rFonts w:ascii="Times New Roman" w:eastAsia="Times New Roman" w:hAnsi="Times New Roman" w:cs="Times New Roman"/>
          <w:color w:val="000000"/>
          <w:sz w:val="24"/>
          <w:szCs w:val="24"/>
          <w:lang w:eastAsia="ru-RU"/>
        </w:rPr>
        <w:br/>
        <w:t xml:space="preserve">С целью обеспечения безопасности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при их обработке Общество принимает необходимые и достаточные правовые, организационные и технические меры для защиты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от неправомерного или случайного доступа к ним, уничтожения, изменения, блокирования, копирования, предоставления, распространения, а также от иных неправомерных действий в отношении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09D871A6" w14:textId="77777777" w:rsidR="00372034" w:rsidRPr="00372034" w:rsidRDefault="00632199"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З</w:t>
      </w:r>
      <w:r w:rsidR="00372034" w:rsidRPr="00372034">
        <w:rPr>
          <w:rFonts w:ascii="Times New Roman" w:eastAsia="Times New Roman" w:hAnsi="Times New Roman" w:cs="Times New Roman"/>
          <w:color w:val="000000"/>
          <w:sz w:val="24"/>
          <w:szCs w:val="24"/>
          <w:lang w:eastAsia="ru-RU"/>
        </w:rPr>
        <w:t xml:space="preserve">а организацию обработки </w:t>
      </w:r>
      <w:proofErr w:type="spellStart"/>
      <w:r w:rsidR="00372034" w:rsidRPr="00372034">
        <w:rPr>
          <w:rFonts w:ascii="Times New Roman" w:eastAsia="Times New Roman" w:hAnsi="Times New Roman" w:cs="Times New Roman"/>
          <w:color w:val="000000"/>
          <w:sz w:val="24"/>
          <w:szCs w:val="24"/>
          <w:lang w:eastAsia="ru-RU"/>
        </w:rPr>
        <w:t>ПДн</w:t>
      </w:r>
      <w:proofErr w:type="spellEnd"/>
      <w:r>
        <w:rPr>
          <w:rFonts w:ascii="Times New Roman" w:eastAsia="Times New Roman" w:hAnsi="Times New Roman" w:cs="Times New Roman"/>
          <w:color w:val="000000"/>
          <w:sz w:val="24"/>
          <w:szCs w:val="24"/>
          <w:lang w:eastAsia="ru-RU"/>
        </w:rPr>
        <w:t xml:space="preserve"> ответственным является </w:t>
      </w:r>
      <w:r w:rsidR="00372034" w:rsidRPr="00372034">
        <w:rPr>
          <w:rFonts w:ascii="Times New Roman" w:eastAsia="Times New Roman" w:hAnsi="Times New Roman" w:cs="Times New Roman"/>
          <w:color w:val="000000"/>
          <w:sz w:val="24"/>
          <w:szCs w:val="24"/>
          <w:lang w:eastAsia="ru-RU"/>
        </w:rPr>
        <w:t>генеральн</w:t>
      </w:r>
      <w:r>
        <w:rPr>
          <w:rFonts w:ascii="Times New Roman" w:eastAsia="Times New Roman" w:hAnsi="Times New Roman" w:cs="Times New Roman"/>
          <w:color w:val="000000"/>
          <w:sz w:val="24"/>
          <w:szCs w:val="24"/>
          <w:lang w:eastAsia="ru-RU"/>
        </w:rPr>
        <w:t>ый</w:t>
      </w:r>
      <w:r w:rsidR="00372034" w:rsidRPr="00372034">
        <w:rPr>
          <w:rFonts w:ascii="Times New Roman" w:eastAsia="Times New Roman" w:hAnsi="Times New Roman" w:cs="Times New Roman"/>
          <w:color w:val="000000"/>
          <w:sz w:val="24"/>
          <w:szCs w:val="24"/>
          <w:lang w:eastAsia="ru-RU"/>
        </w:rPr>
        <w:t xml:space="preserve"> директор Общества</w:t>
      </w:r>
      <w:r>
        <w:rPr>
          <w:rFonts w:ascii="Times New Roman" w:eastAsia="Times New Roman" w:hAnsi="Times New Roman" w:cs="Times New Roman"/>
          <w:color w:val="000000"/>
          <w:sz w:val="24"/>
          <w:szCs w:val="24"/>
          <w:lang w:eastAsia="ru-RU"/>
        </w:rPr>
        <w:t xml:space="preserve">. </w:t>
      </w:r>
      <w:r w:rsidR="00372034" w:rsidRPr="00372034">
        <w:rPr>
          <w:rFonts w:ascii="Times New Roman" w:eastAsia="Times New Roman" w:hAnsi="Times New Roman" w:cs="Times New Roman"/>
          <w:color w:val="000000"/>
          <w:sz w:val="24"/>
          <w:szCs w:val="24"/>
          <w:lang w:eastAsia="ru-RU"/>
        </w:rPr>
        <w:t xml:space="preserve">Перечень лиц, допущенных к обработке </w:t>
      </w:r>
      <w:proofErr w:type="spellStart"/>
      <w:r w:rsidR="00372034" w:rsidRPr="00372034">
        <w:rPr>
          <w:rFonts w:ascii="Times New Roman" w:eastAsia="Times New Roman" w:hAnsi="Times New Roman" w:cs="Times New Roman"/>
          <w:color w:val="000000"/>
          <w:sz w:val="24"/>
          <w:szCs w:val="24"/>
          <w:lang w:eastAsia="ru-RU"/>
        </w:rPr>
        <w:t>ПДн</w:t>
      </w:r>
      <w:proofErr w:type="spellEnd"/>
      <w:r w:rsidR="00372034" w:rsidRPr="00372034">
        <w:rPr>
          <w:rFonts w:ascii="Times New Roman" w:eastAsia="Times New Roman" w:hAnsi="Times New Roman" w:cs="Times New Roman"/>
          <w:color w:val="000000"/>
          <w:sz w:val="24"/>
          <w:szCs w:val="24"/>
          <w:lang w:eastAsia="ru-RU"/>
        </w:rPr>
        <w:t xml:space="preserve">, определяется распоряжением </w:t>
      </w:r>
      <w:r>
        <w:rPr>
          <w:rFonts w:ascii="Times New Roman" w:eastAsia="Times New Roman" w:hAnsi="Times New Roman" w:cs="Times New Roman"/>
          <w:color w:val="000000"/>
          <w:sz w:val="24"/>
          <w:szCs w:val="24"/>
          <w:lang w:eastAsia="ru-RU"/>
        </w:rPr>
        <w:t>генерального директора</w:t>
      </w:r>
      <w:r w:rsidR="00372034" w:rsidRPr="00372034">
        <w:rPr>
          <w:rFonts w:ascii="Times New Roman" w:eastAsia="Times New Roman" w:hAnsi="Times New Roman" w:cs="Times New Roman"/>
          <w:color w:val="000000"/>
          <w:sz w:val="24"/>
          <w:szCs w:val="24"/>
          <w:lang w:eastAsia="ru-RU"/>
        </w:rPr>
        <w:t xml:space="preserve"> и внутренними локальным нормативными актами Общества. Указанные лица в обязательном порядке до начала работы </w:t>
      </w:r>
      <w:proofErr w:type="spellStart"/>
      <w:r w:rsidR="00372034" w:rsidRPr="00372034">
        <w:rPr>
          <w:rFonts w:ascii="Times New Roman" w:eastAsia="Times New Roman" w:hAnsi="Times New Roman" w:cs="Times New Roman"/>
          <w:color w:val="000000"/>
          <w:sz w:val="24"/>
          <w:szCs w:val="24"/>
          <w:lang w:eastAsia="ru-RU"/>
        </w:rPr>
        <w:t>ознакамливаются</w:t>
      </w:r>
      <w:proofErr w:type="spellEnd"/>
      <w:r w:rsidR="00372034" w:rsidRPr="00372034">
        <w:rPr>
          <w:rFonts w:ascii="Times New Roman" w:eastAsia="Times New Roman" w:hAnsi="Times New Roman" w:cs="Times New Roman"/>
          <w:color w:val="000000"/>
          <w:sz w:val="24"/>
          <w:szCs w:val="24"/>
          <w:lang w:eastAsia="ru-RU"/>
        </w:rPr>
        <w:t>:</w:t>
      </w:r>
    </w:p>
    <w:p w14:paraId="4F8C9DDC" w14:textId="77777777" w:rsidR="00372034" w:rsidRPr="00372034" w:rsidRDefault="00372034" w:rsidP="00372034">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с положениями законодательства Российской Федерации о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том числе с требованиями к порядку защиты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6090CF5F" w14:textId="77777777" w:rsidR="00372034" w:rsidRPr="00632199" w:rsidRDefault="00372034" w:rsidP="009150B1">
      <w:pPr>
        <w:numPr>
          <w:ilvl w:val="0"/>
          <w:numId w:val="4"/>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632199">
        <w:rPr>
          <w:rFonts w:ascii="Times New Roman" w:eastAsia="Times New Roman" w:hAnsi="Times New Roman" w:cs="Times New Roman"/>
          <w:color w:val="000000"/>
          <w:sz w:val="24"/>
          <w:szCs w:val="24"/>
          <w:lang w:eastAsia="ru-RU"/>
        </w:rPr>
        <w:lastRenderedPageBreak/>
        <w:t xml:space="preserve">с документами, определяющими действия Оператора в отношении обработки </w:t>
      </w:r>
      <w:proofErr w:type="spellStart"/>
      <w:r w:rsidRPr="00632199">
        <w:rPr>
          <w:rFonts w:ascii="Times New Roman" w:eastAsia="Times New Roman" w:hAnsi="Times New Roman" w:cs="Times New Roman"/>
          <w:color w:val="000000"/>
          <w:sz w:val="24"/>
          <w:szCs w:val="24"/>
          <w:lang w:eastAsia="ru-RU"/>
        </w:rPr>
        <w:t>ПДн</w:t>
      </w:r>
      <w:proofErr w:type="spellEnd"/>
      <w:r w:rsidRPr="00632199">
        <w:rPr>
          <w:rFonts w:ascii="Times New Roman" w:eastAsia="Times New Roman" w:hAnsi="Times New Roman" w:cs="Times New Roman"/>
          <w:color w:val="000000"/>
          <w:sz w:val="24"/>
          <w:szCs w:val="24"/>
          <w:lang w:eastAsia="ru-RU"/>
        </w:rPr>
        <w:t>, в том числе с настоящей Политикой.</w:t>
      </w:r>
    </w:p>
    <w:p w14:paraId="2E70502C"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Доступ к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предоставляется сотрудникам Оператора в соответствии с их должностными обязанностями. Сотрудники Оператора, осуществляющие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должны быть проинформированы о факте такой обработки, об особенностях и правилах такой обработки, установленных нормативно-правовыми актами и внутренними документами Оператора. Сотруднику Общества, имеющему право осуществлять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предоставляются уникальный логин и пароль для доступа к соответствующей информационной системе в установленном порядке. Сведения о присвоенных Сотруднику идентификаторах (логин и пароль) относятся к конфиденциальным и не подлежат передаче Сотрудником третьим лицам. </w:t>
      </w:r>
    </w:p>
    <w:p w14:paraId="25C0679A"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Сотрудник обеспечивает соблюдение требований о конфиденциальности и несет риск последствий, связанных с нарушением таких требований. Процедура аутентификации осуществляется техническим центром Оператора при осуществлении доступа сотрудника в информационную систему путем сопоставления введенных логина и пароля соответствующим присвоенным сотруднику логину и паролю, информация о которых содержится в информационной системе. В случае успешного прохождения процедуры аутентификации Сотрудник получает возможность осуществления операций с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информационной системе. Сотрудник Оператора, имеющий доступ к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связи с исполнением трудовых обязанностей, обеспечивает хранение информации, содержащей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исключающее доступ к ним третьих лиц. В отсутствие сотрудника на его рабочем месте не должно находиться документов, содержащих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При уходе в отпуск, служебную командировку и иных случаях длительного отсутствия сотрудника на рабочем месте, он обязан передать документы и иные носители, содержащие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лицу, на которое локальным актом Оператора будет возложено исполнение его трудовых обязанностей. В случае если такое лицо не назначено, то документы и иные носители, содержащие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передаются другому сотруднику, имеющему доступ к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по указанию руководителя Оператора. При увольнении сотрудника, имеющего доступ к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документы и иные носители, содержащие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передаются другому сотруднику, имеющему доступ к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по указанию руководителя </w:t>
      </w:r>
      <w:r w:rsidR="00FA6C48" w:rsidRPr="00372034">
        <w:rPr>
          <w:rFonts w:ascii="Times New Roman" w:eastAsia="Times New Roman" w:hAnsi="Times New Roman" w:cs="Times New Roman"/>
          <w:color w:val="000000"/>
          <w:sz w:val="24"/>
          <w:szCs w:val="24"/>
          <w:lang w:eastAsia="ru-RU"/>
        </w:rPr>
        <w:t xml:space="preserve">Оператора </w:t>
      </w:r>
      <w:r w:rsidR="00FA6C48">
        <w:rPr>
          <w:rFonts w:ascii="Times New Roman" w:eastAsia="Times New Roman" w:hAnsi="Times New Roman" w:cs="Times New Roman"/>
          <w:color w:val="000000"/>
          <w:sz w:val="24"/>
          <w:szCs w:val="24"/>
          <w:lang w:eastAsia="ru-RU"/>
        </w:rPr>
        <w:t>и</w:t>
      </w:r>
      <w:r w:rsidRPr="00372034">
        <w:rPr>
          <w:rFonts w:ascii="Times New Roman" w:eastAsia="Times New Roman" w:hAnsi="Times New Roman" w:cs="Times New Roman"/>
          <w:color w:val="000000"/>
          <w:sz w:val="24"/>
          <w:szCs w:val="24"/>
          <w:lang w:eastAsia="ru-RU"/>
        </w:rPr>
        <w:t xml:space="preserve"> с уведомлением лица, ответственного за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61533A96"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Хранение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цели обработки которых различны, осуществляется раздельно в рамках информационной системы или, при условии хранения на материальных носителях, в рамках структуры дел соответствующего подразделения Оператора.</w:t>
      </w:r>
      <w:r w:rsidRPr="00372034">
        <w:rPr>
          <w:rFonts w:ascii="Times New Roman" w:eastAsia="Times New Roman" w:hAnsi="Times New Roman" w:cs="Times New Roman"/>
          <w:color w:val="000000"/>
          <w:sz w:val="24"/>
          <w:szCs w:val="24"/>
          <w:lang w:eastAsia="ru-RU"/>
        </w:rPr>
        <w:br/>
        <w:t xml:space="preserve">Хранение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осуществляется Обществом в форме, позволяющей определить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50FB7CCF" w14:textId="77777777" w:rsidR="00CF468D"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Обработка и хранение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w:t>
      </w:r>
      <w:r w:rsidR="00CF468D" w:rsidRPr="00372034">
        <w:rPr>
          <w:rFonts w:ascii="Times New Roman" w:eastAsia="Times New Roman" w:hAnsi="Times New Roman" w:cs="Times New Roman"/>
          <w:color w:val="000000"/>
          <w:sz w:val="24"/>
          <w:szCs w:val="24"/>
          <w:lang w:eastAsia="ru-RU"/>
        </w:rPr>
        <w:t>осуществляются не</w:t>
      </w:r>
      <w:r w:rsidRPr="00372034">
        <w:rPr>
          <w:rFonts w:ascii="Times New Roman" w:eastAsia="Times New Roman" w:hAnsi="Times New Roman" w:cs="Times New Roman"/>
          <w:color w:val="000000"/>
          <w:sz w:val="24"/>
          <w:szCs w:val="24"/>
          <w:lang w:eastAsia="ru-RU"/>
        </w:rPr>
        <w:t xml:space="preserve"> дольше, чем этого требуют цели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если отсутствуют законные основания для дальнейшей обработки, например, если срок хранения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установлен федеральным законом, договором, стороной которого, выгодоприобретателем или </w:t>
      </w:r>
      <w:r w:rsidR="00CF468D" w:rsidRPr="00372034">
        <w:rPr>
          <w:rFonts w:ascii="Times New Roman" w:eastAsia="Times New Roman" w:hAnsi="Times New Roman" w:cs="Times New Roman"/>
          <w:color w:val="000000"/>
          <w:sz w:val="24"/>
          <w:szCs w:val="24"/>
          <w:lang w:eastAsia="ru-RU"/>
        </w:rPr>
        <w:t>поручителем,</w:t>
      </w:r>
      <w:r w:rsidRPr="00372034">
        <w:rPr>
          <w:rFonts w:ascii="Times New Roman" w:eastAsia="Times New Roman" w:hAnsi="Times New Roman" w:cs="Times New Roman"/>
          <w:color w:val="000000"/>
          <w:sz w:val="24"/>
          <w:szCs w:val="24"/>
          <w:lang w:eastAsia="ru-RU"/>
        </w:rPr>
        <w:t xml:space="preserve"> по которому является субъект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или согласием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w:t>
      </w:r>
    </w:p>
    <w:p w14:paraId="5AEFF5C0" w14:textId="77777777" w:rsidR="009B6AB0" w:rsidRDefault="00372034" w:rsidP="009B6AB0">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Обрабатываемые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подлежат уничтожению по достижении целей работки или в случае утраты необходимости в достижении этих целей.</w:t>
      </w:r>
      <w:r w:rsidRPr="00372034">
        <w:rPr>
          <w:rFonts w:ascii="Times New Roman" w:eastAsia="Times New Roman" w:hAnsi="Times New Roman" w:cs="Times New Roman"/>
          <w:color w:val="000000"/>
          <w:sz w:val="24"/>
          <w:szCs w:val="24"/>
          <w:lang w:eastAsia="ru-RU"/>
        </w:rPr>
        <w:br/>
        <w:t xml:space="preserve">Оператор не осуществляет действий, направленных на раскрытие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неопределенному кругу лиц.</w:t>
      </w:r>
    </w:p>
    <w:p w14:paraId="42B3BDD0" w14:textId="77777777" w:rsidR="009B6AB0" w:rsidRPr="009B6AB0" w:rsidRDefault="009B6AB0" w:rsidP="00594C3E">
      <w:pPr>
        <w:shd w:val="clear" w:color="auto" w:fill="FFFFFF"/>
        <w:spacing w:after="0" w:line="240" w:lineRule="auto"/>
        <w:ind w:firstLine="709"/>
        <w:jc w:val="both"/>
        <w:rPr>
          <w:rFonts w:ascii="Times New Roman" w:hAnsi="Times New Roman" w:cs="Times New Roman"/>
          <w:sz w:val="24"/>
          <w:szCs w:val="24"/>
        </w:rPr>
      </w:pPr>
      <w:r w:rsidRPr="009B6AB0">
        <w:rPr>
          <w:rFonts w:ascii="Times New Roman" w:hAnsi="Times New Roman" w:cs="Times New Roman"/>
          <w:sz w:val="24"/>
          <w:szCs w:val="24"/>
        </w:rPr>
        <w:t xml:space="preserve">В целях идентификации посетителей (пользователей) </w:t>
      </w:r>
      <w:r>
        <w:rPr>
          <w:rFonts w:ascii="Times New Roman" w:hAnsi="Times New Roman" w:cs="Times New Roman"/>
          <w:sz w:val="24"/>
          <w:szCs w:val="24"/>
        </w:rPr>
        <w:t>С</w:t>
      </w:r>
      <w:r w:rsidRPr="009B6AB0">
        <w:rPr>
          <w:rFonts w:ascii="Times New Roman" w:hAnsi="Times New Roman" w:cs="Times New Roman"/>
          <w:sz w:val="24"/>
          <w:szCs w:val="24"/>
        </w:rPr>
        <w:t xml:space="preserve">айта, а также учета частоты посещения страниц Оператор использует </w:t>
      </w:r>
      <w:proofErr w:type="spellStart"/>
      <w:r w:rsidRPr="009B6AB0">
        <w:rPr>
          <w:rFonts w:ascii="Times New Roman" w:hAnsi="Times New Roman" w:cs="Times New Roman"/>
          <w:sz w:val="24"/>
          <w:szCs w:val="24"/>
        </w:rPr>
        <w:t>Yandex.Metrika</w:t>
      </w:r>
      <w:proofErr w:type="spellEnd"/>
      <w:r w:rsidRPr="009B6AB0">
        <w:rPr>
          <w:rFonts w:ascii="Times New Roman" w:hAnsi="Times New Roman" w:cs="Times New Roman"/>
          <w:sz w:val="24"/>
          <w:szCs w:val="24"/>
        </w:rPr>
        <w:t xml:space="preserve"> и технологии </w:t>
      </w:r>
      <w:proofErr w:type="spellStart"/>
      <w:r w:rsidRPr="009B6AB0">
        <w:rPr>
          <w:rFonts w:ascii="Times New Roman" w:hAnsi="Times New Roman" w:cs="Times New Roman"/>
          <w:sz w:val="24"/>
          <w:szCs w:val="24"/>
        </w:rPr>
        <w:t>cookies</w:t>
      </w:r>
      <w:proofErr w:type="spellEnd"/>
      <w:r w:rsidRPr="009B6AB0">
        <w:rPr>
          <w:rFonts w:ascii="Times New Roman" w:hAnsi="Times New Roman" w:cs="Times New Roman"/>
          <w:sz w:val="24"/>
          <w:szCs w:val="24"/>
        </w:rPr>
        <w:t xml:space="preserve">. В момент посещения пользователем той или иной страницы Оператора, браузер пользователя, выполняя сервисные коды службы </w:t>
      </w:r>
      <w:proofErr w:type="spellStart"/>
      <w:r w:rsidRPr="009B6AB0">
        <w:rPr>
          <w:rFonts w:ascii="Times New Roman" w:hAnsi="Times New Roman" w:cs="Times New Roman"/>
          <w:sz w:val="24"/>
          <w:szCs w:val="24"/>
        </w:rPr>
        <w:t>Yandex.Metrika</w:t>
      </w:r>
      <w:proofErr w:type="spellEnd"/>
      <w:r w:rsidRPr="009B6AB0">
        <w:rPr>
          <w:rFonts w:ascii="Times New Roman" w:hAnsi="Times New Roman" w:cs="Times New Roman"/>
          <w:sz w:val="24"/>
          <w:szCs w:val="24"/>
        </w:rPr>
        <w:t xml:space="preserve">, передает о них информацию о факте посещения страницы, о времени посещения и времени нахождения на странице, об адресе страницы, с которой произошел переход на текущую страницу, IP адрес, данные об </w:t>
      </w:r>
      <w:r w:rsidRPr="009B6AB0">
        <w:rPr>
          <w:rFonts w:ascii="Times New Roman" w:hAnsi="Times New Roman" w:cs="Times New Roman"/>
          <w:sz w:val="24"/>
          <w:szCs w:val="24"/>
        </w:rPr>
        <w:lastRenderedPageBreak/>
        <w:t xml:space="preserve">аппаратных событиях, файлы </w:t>
      </w:r>
      <w:proofErr w:type="spellStart"/>
      <w:r w:rsidRPr="009B6AB0">
        <w:rPr>
          <w:rFonts w:ascii="Times New Roman" w:hAnsi="Times New Roman" w:cs="Times New Roman"/>
          <w:sz w:val="24"/>
          <w:szCs w:val="24"/>
        </w:rPr>
        <w:t>cookies</w:t>
      </w:r>
      <w:proofErr w:type="spellEnd"/>
      <w:r w:rsidRPr="009B6AB0">
        <w:rPr>
          <w:rFonts w:ascii="Times New Roman" w:hAnsi="Times New Roman" w:cs="Times New Roman"/>
          <w:sz w:val="24"/>
          <w:szCs w:val="24"/>
        </w:rPr>
        <w:t xml:space="preserve">, сведения о местоположении, уникальные номера приложений. Обработка </w:t>
      </w:r>
      <w:proofErr w:type="spellStart"/>
      <w:r w:rsidRPr="009B6AB0">
        <w:rPr>
          <w:rFonts w:ascii="Times New Roman" w:hAnsi="Times New Roman" w:cs="Times New Roman"/>
          <w:sz w:val="24"/>
          <w:szCs w:val="24"/>
        </w:rPr>
        <w:t>ПДн</w:t>
      </w:r>
      <w:proofErr w:type="spellEnd"/>
      <w:r w:rsidRPr="009B6AB0">
        <w:rPr>
          <w:rFonts w:ascii="Times New Roman" w:hAnsi="Times New Roman" w:cs="Times New Roman"/>
          <w:sz w:val="24"/>
          <w:szCs w:val="24"/>
        </w:rPr>
        <w:t xml:space="preserve"> осуществляется в</w:t>
      </w:r>
      <w:r w:rsidR="00594C3E">
        <w:rPr>
          <w:rFonts w:ascii="Times New Roman" w:hAnsi="Times New Roman" w:cs="Times New Roman"/>
          <w:sz w:val="24"/>
          <w:szCs w:val="24"/>
        </w:rPr>
        <w:t xml:space="preserve"> </w:t>
      </w:r>
      <w:r w:rsidRPr="009B6AB0">
        <w:rPr>
          <w:rFonts w:ascii="Times New Roman" w:hAnsi="Times New Roman" w:cs="Times New Roman"/>
          <w:sz w:val="24"/>
          <w:szCs w:val="24"/>
        </w:rPr>
        <w:t>целях улучшения работы сайта Оператора, определения продукта, вызывающего интересу клиента (потенциального клиента) Оператора, определения предпочтений пользователя, предоставление целевой информации по продуктам и услугам Оператора.</w:t>
      </w:r>
    </w:p>
    <w:p w14:paraId="0485A018" w14:textId="77777777" w:rsidR="009B6AB0" w:rsidRPr="009B6AB0" w:rsidRDefault="009B6AB0"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p>
    <w:p w14:paraId="155B6FCB" w14:textId="77777777" w:rsidR="00CF468D" w:rsidRDefault="00372034" w:rsidP="00CF468D">
      <w:pPr>
        <w:shd w:val="clear" w:color="auto" w:fill="FFFFFF"/>
        <w:spacing w:after="0" w:line="240" w:lineRule="auto"/>
        <w:ind w:firstLine="709"/>
        <w:rPr>
          <w:rFonts w:ascii="Times New Roman" w:eastAsia="Times New Roman" w:hAnsi="Times New Roman" w:cs="Times New Roman"/>
          <w:b/>
          <w:bCs/>
          <w:color w:val="000000"/>
          <w:sz w:val="24"/>
          <w:szCs w:val="24"/>
          <w:lang w:eastAsia="ru-RU"/>
        </w:rPr>
      </w:pPr>
      <w:r w:rsidRPr="00372034">
        <w:rPr>
          <w:rFonts w:ascii="Times New Roman" w:eastAsia="Times New Roman" w:hAnsi="Times New Roman" w:cs="Times New Roman"/>
          <w:color w:val="000000"/>
          <w:sz w:val="24"/>
          <w:szCs w:val="24"/>
          <w:lang w:eastAsia="ru-RU"/>
        </w:rPr>
        <w:br/>
      </w:r>
      <w:r w:rsidRPr="00372034">
        <w:rPr>
          <w:rFonts w:ascii="Times New Roman" w:eastAsia="Times New Roman" w:hAnsi="Times New Roman" w:cs="Times New Roman"/>
          <w:b/>
          <w:bCs/>
          <w:color w:val="000000"/>
          <w:sz w:val="24"/>
          <w:szCs w:val="24"/>
          <w:lang w:eastAsia="ru-RU"/>
        </w:rPr>
        <w:t>4.  Обработка запросов субъектов персональных данных</w:t>
      </w:r>
    </w:p>
    <w:p w14:paraId="6FDC85A0" w14:textId="77777777" w:rsidR="00992BC6"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Для обеспечения соблюдения установленных законодательством прав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Обществе разработан и введён порядок работы с обращениями и запросами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а также порядок предоставления субъектам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информации, установленной законодательством РФ в области персональных данных.</w:t>
      </w:r>
    </w:p>
    <w:p w14:paraId="79FF44E1" w14:textId="77777777" w:rsidR="00372034" w:rsidRPr="00372034" w:rsidRDefault="00372034" w:rsidP="00CF468D">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Данный порядок обеспечивает соблюдение следующих прав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51027262"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право на получение информации, касающейся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соответствующего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в том числе содержащей:</w:t>
      </w:r>
    </w:p>
    <w:p w14:paraId="65EB032C"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подтверждение факта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w:t>
      </w:r>
    </w:p>
    <w:p w14:paraId="03E5AC91"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правовые основания и цели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1D19FAA3"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цели и применяемые Обществом способы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08B10F64"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наименование и место нахождения Общества, сведения о лицах (за исключением работников Общества), которые имеют доступ к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или которым могут быть раскрыты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на основании договора с Обществом или на основании иных требований Федерального закона РФ от 27.07.2006 №152-ФЗ «О персональных данных»; </w:t>
      </w:r>
    </w:p>
    <w:p w14:paraId="0BA83072"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обрабатываемые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относящиеся к соответствующему субъекту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источник их получения, если иной порядок представления таких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не предусмотрен Федеральным законом РФ от 27.07.2006 №152-ФЗ «О персональных данных»;</w:t>
      </w:r>
    </w:p>
    <w:p w14:paraId="4E5732F8"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сроки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в том числе сроки их хранения;</w:t>
      </w:r>
    </w:p>
    <w:p w14:paraId="024B3EB9"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порядок осуществления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прав, предусмотренных Федеральным законом РФ от 27.07.2006 №152-ФЗ «О персональных данных»;</w:t>
      </w:r>
    </w:p>
    <w:p w14:paraId="1BB1DE88"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информацию об осуществляемой или о предполагаемой трансграничной передаче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11B2B80A"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наименование или фамилию, имя, отчество и адрес лица, осуществляющего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по поручению Общества, если обработка поручена или будет поручена такому лицу;</w:t>
      </w:r>
    </w:p>
    <w:p w14:paraId="104B1DB2"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иные сведения, предусмотренные Федеральным законом РФ от 27.07.2006 №152-ФЗ «О персональных данных» или другими требованиями законодательства в области персональных данных;</w:t>
      </w:r>
    </w:p>
    <w:p w14:paraId="2CBEE2C6"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информацию о способах исполнения Оператором обязанностей, установленных ст.18.1. Федерального закона РФ от 27.07.2006 №152-ФЗ «О персональных данных»;</w:t>
      </w:r>
    </w:p>
    <w:p w14:paraId="320E86BE"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Указанные выше сведения предоставляются Субъекту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течение 10 рабочих дней с момента обращения либо получения оператором запроса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или его представителя. Указанный срок может быть продлен, но не более, чем на 5 рабочих дней в случае направления </w:t>
      </w:r>
      <w:r w:rsidR="00992BC6" w:rsidRPr="00372034">
        <w:rPr>
          <w:rFonts w:ascii="Times New Roman" w:eastAsia="Times New Roman" w:hAnsi="Times New Roman" w:cs="Times New Roman"/>
          <w:color w:val="000000"/>
          <w:sz w:val="24"/>
          <w:szCs w:val="24"/>
          <w:lang w:eastAsia="ru-RU"/>
        </w:rPr>
        <w:t>Оператором,</w:t>
      </w:r>
      <w:r w:rsidRPr="00372034">
        <w:rPr>
          <w:rFonts w:ascii="Times New Roman" w:eastAsia="Times New Roman" w:hAnsi="Times New Roman" w:cs="Times New Roman"/>
          <w:color w:val="000000"/>
          <w:sz w:val="24"/>
          <w:szCs w:val="24"/>
          <w:lang w:eastAsia="ru-RU"/>
        </w:rPr>
        <w:t xml:space="preserve"> а адрес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мотивированного уведомления с указанием причин продления срока предоставления запрашиваемой информации.</w:t>
      </w:r>
    </w:p>
    <w:p w14:paraId="7254056E" w14:textId="77777777" w:rsidR="00372034" w:rsidRPr="00372034" w:rsidRDefault="00372034" w:rsidP="00372034">
      <w:pPr>
        <w:numPr>
          <w:ilvl w:val="0"/>
          <w:numId w:val="5"/>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право на уточнение, блокирование или уничтожение своих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если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законодательством РФ в области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меры по защите своих прав.</w:t>
      </w:r>
    </w:p>
    <w:p w14:paraId="1C614812" w14:textId="77777777" w:rsidR="00992BC6" w:rsidRDefault="00372034" w:rsidP="003720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Общество в течение 7 рабочих дней со дня предоставления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или его представителем сведений, подтверждающих что персональные данные являются неполными, неточными или неактуальными вносит в них необходимые изменения. В срок, не превышающий 7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уничтожает такие персональные данные. Оператор уведомляет </w:t>
      </w:r>
      <w:r w:rsidRPr="00372034">
        <w:rPr>
          <w:rFonts w:ascii="Times New Roman" w:eastAsia="Times New Roman" w:hAnsi="Times New Roman" w:cs="Times New Roman"/>
          <w:color w:val="000000"/>
          <w:sz w:val="24"/>
          <w:szCs w:val="24"/>
          <w:lang w:eastAsia="ru-RU"/>
        </w:rPr>
        <w:lastRenderedPageBreak/>
        <w:t>Субъекта персональных данных или его представителя о внесенных изменениях и предпринятых мерах и принимает разумные меры для уведомления третьих лиц, которым персональные данные этого Субъекта были переданы.</w:t>
      </w:r>
    </w:p>
    <w:p w14:paraId="5B169ECC" w14:textId="77777777" w:rsidR="00992BC6" w:rsidRDefault="00372034" w:rsidP="00992BC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Запрос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должен содержать номер основного документа, удостоверяющего личность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или его законного представителя, сведения о дате выдачи указанного документа и выдавшем его органе, сведения, подтверждающие участие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отношениях с Обществом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Обществом, подпись субъекта персональных данных или его представителя, дату обращения.</w:t>
      </w:r>
    </w:p>
    <w:p w14:paraId="0DD6E429" w14:textId="77777777" w:rsidR="00992BC6" w:rsidRDefault="00372034" w:rsidP="00992BC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Работники Общества не имеют право отвечать на вопросы, связанные с передачей или разглашением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по телефону или факсу в связи с тем, что в таком случае нет возможности идентифицировать личность обращающегося лица.</w:t>
      </w:r>
      <w:r w:rsidRPr="00372034">
        <w:rPr>
          <w:rFonts w:ascii="Times New Roman" w:eastAsia="Times New Roman" w:hAnsi="Times New Roman" w:cs="Times New Roman"/>
          <w:color w:val="000000"/>
          <w:sz w:val="24"/>
          <w:szCs w:val="24"/>
          <w:lang w:eastAsia="ru-RU"/>
        </w:rPr>
        <w:br/>
        <w:t xml:space="preserve">Запросы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должны быть направлены по адресу Оператора.</w:t>
      </w:r>
    </w:p>
    <w:p w14:paraId="07FBA987" w14:textId="77777777" w:rsidR="00372034" w:rsidRPr="00372034" w:rsidRDefault="00372034" w:rsidP="00992BC6">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br/>
      </w:r>
      <w:r w:rsidRPr="00372034">
        <w:rPr>
          <w:rFonts w:ascii="Times New Roman" w:eastAsia="Times New Roman" w:hAnsi="Times New Roman" w:cs="Times New Roman"/>
          <w:b/>
          <w:bCs/>
          <w:color w:val="000000"/>
          <w:sz w:val="24"/>
          <w:szCs w:val="24"/>
          <w:lang w:eastAsia="ru-RU"/>
        </w:rPr>
        <w:t xml:space="preserve">5. Основные права и обязанности субъекта </w:t>
      </w:r>
      <w:proofErr w:type="spellStart"/>
      <w:r w:rsidRPr="00372034">
        <w:rPr>
          <w:rFonts w:ascii="Times New Roman" w:eastAsia="Times New Roman" w:hAnsi="Times New Roman" w:cs="Times New Roman"/>
          <w:b/>
          <w:bCs/>
          <w:color w:val="000000"/>
          <w:sz w:val="24"/>
          <w:szCs w:val="24"/>
          <w:lang w:eastAsia="ru-RU"/>
        </w:rPr>
        <w:t>ПДн</w:t>
      </w:r>
      <w:proofErr w:type="spellEnd"/>
      <w:r w:rsidRPr="00372034">
        <w:rPr>
          <w:rFonts w:ascii="Times New Roman" w:eastAsia="Times New Roman" w:hAnsi="Times New Roman" w:cs="Times New Roman"/>
          <w:b/>
          <w:bCs/>
          <w:color w:val="000000"/>
          <w:sz w:val="24"/>
          <w:szCs w:val="24"/>
          <w:lang w:eastAsia="ru-RU"/>
        </w:rPr>
        <w:t xml:space="preserve"> и оператора</w:t>
      </w:r>
      <w:r w:rsidRPr="00372034">
        <w:rPr>
          <w:rFonts w:ascii="Times New Roman" w:eastAsia="Times New Roman" w:hAnsi="Times New Roman" w:cs="Times New Roman"/>
          <w:color w:val="000000"/>
          <w:sz w:val="24"/>
          <w:szCs w:val="24"/>
          <w:lang w:eastAsia="ru-RU"/>
        </w:rPr>
        <w:br/>
        <w:t>       </w:t>
      </w:r>
      <w:r w:rsidRPr="00372034">
        <w:rPr>
          <w:rFonts w:ascii="Times New Roman" w:eastAsia="Times New Roman" w:hAnsi="Times New Roman" w:cs="Times New Roman"/>
          <w:b/>
          <w:bCs/>
          <w:color w:val="000000"/>
          <w:sz w:val="24"/>
          <w:szCs w:val="24"/>
          <w:lang w:eastAsia="ru-RU"/>
        </w:rPr>
        <w:t> 5.1. Субъект имеет право:</w:t>
      </w:r>
    </w:p>
    <w:p w14:paraId="5CA34F19" w14:textId="77777777" w:rsidR="00372034" w:rsidRPr="00372034" w:rsidRDefault="00372034" w:rsidP="00372034">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Получить информацию, касающуюся обработки его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001E4E9F" w14:textId="77777777" w:rsidR="00372034" w:rsidRPr="00372034" w:rsidRDefault="00372034" w:rsidP="00372034">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Требовать от Оператора уточнения его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их блокирования или уничтожения в случае, если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5BAE9C1" w14:textId="77777777" w:rsidR="00372034" w:rsidRPr="00372034" w:rsidRDefault="00372034" w:rsidP="00372034">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Требовать от Оператора извещения всех лиц, которым ранее были сообщены неверные или неполные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обо всех произведенных в них исключениях, исправлениях и дополнениях;</w:t>
      </w:r>
    </w:p>
    <w:p w14:paraId="0EA6493D" w14:textId="77777777" w:rsidR="00372034" w:rsidRPr="00372034" w:rsidRDefault="00372034" w:rsidP="00372034">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Отозвать свое согласие на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1C546CE6" w14:textId="77777777" w:rsidR="00372034" w:rsidRPr="00372034" w:rsidRDefault="00372034" w:rsidP="00372034">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На свободный безвозмездный доступ к своим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посредством личного обращения либо направления запроса;</w:t>
      </w:r>
    </w:p>
    <w:p w14:paraId="6DE26ED2" w14:textId="77777777" w:rsidR="00372034" w:rsidRPr="00372034" w:rsidRDefault="00372034" w:rsidP="00372034">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Обжаловать действия или бездействие Оператора в уполномоченный орган по защите прав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или в судебном порядке.</w:t>
      </w:r>
    </w:p>
    <w:p w14:paraId="22C26221" w14:textId="77777777" w:rsidR="00372034" w:rsidRPr="00372034" w:rsidRDefault="00372034" w:rsidP="00372034">
      <w:pPr>
        <w:numPr>
          <w:ilvl w:val="0"/>
          <w:numId w:val="6"/>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Иные права, предусмотренные действующим законодательством.</w:t>
      </w:r>
    </w:p>
    <w:p w14:paraId="163B5EF0" w14:textId="77777777" w:rsidR="00372034" w:rsidRPr="00372034" w:rsidRDefault="00372034" w:rsidP="003720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w:t>
      </w:r>
      <w:r w:rsidRPr="00372034">
        <w:rPr>
          <w:rFonts w:ascii="Times New Roman" w:eastAsia="Times New Roman" w:hAnsi="Times New Roman" w:cs="Times New Roman"/>
          <w:b/>
          <w:bCs/>
          <w:color w:val="000000"/>
          <w:sz w:val="24"/>
          <w:szCs w:val="24"/>
          <w:lang w:eastAsia="ru-RU"/>
        </w:rPr>
        <w:t> 5.2.  Оператор обязан:</w:t>
      </w:r>
    </w:p>
    <w:p w14:paraId="7EB5D395" w14:textId="77777777" w:rsidR="00372034" w:rsidRPr="00372034" w:rsidRDefault="00372034" w:rsidP="00372034">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Обеспечивать конфиденциальность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Оператор и иные лица, получившие доступ к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обязаны не раскрывать третьим лицам и не распространять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без согласия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если иное не предусмотрено законом;</w:t>
      </w:r>
    </w:p>
    <w:p w14:paraId="2082F663" w14:textId="77777777" w:rsidR="00372034" w:rsidRPr="00372034" w:rsidRDefault="00372034" w:rsidP="00372034">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Опубликовать или иным образом обеспечить неограниченный доступ к документу, определяющему его политику в отношении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сведениям о реализуемых требованиях к защите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5B330629" w14:textId="77777777" w:rsidR="00372034" w:rsidRPr="00372034" w:rsidRDefault="00372034" w:rsidP="00372034">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Принимать необходимые правовые, организационные и технические меры или обеспечивать их принятие для защиты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от неправомерного или случайного доступа к ним, уничтожения, изменения, блокирования, копирования, предоставления, распространения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а также от иных неправомерных действий в отношении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4F8036B3" w14:textId="77777777" w:rsidR="00372034" w:rsidRPr="00372034" w:rsidRDefault="00372034" w:rsidP="00372034">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Предоставлять ответы на запросы и обращения Субъектов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их представителей и уполномоченного органа по защите прав субъектов персональных данных;</w:t>
      </w:r>
    </w:p>
    <w:p w14:paraId="04BF48C6" w14:textId="77777777" w:rsidR="00372034" w:rsidRPr="00372034" w:rsidRDefault="00372034" w:rsidP="00372034">
      <w:pPr>
        <w:numPr>
          <w:ilvl w:val="0"/>
          <w:numId w:val="7"/>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Иные обязанности Оператора, предусмотренные законодательством.</w:t>
      </w:r>
    </w:p>
    <w:p w14:paraId="39577BF1" w14:textId="77777777" w:rsidR="00EB5EC8" w:rsidRDefault="00EB5EC8" w:rsidP="0037203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6C3AA63D" w14:textId="77777777" w:rsidR="00372034" w:rsidRPr="00372034" w:rsidRDefault="00372034" w:rsidP="00EB5EC8">
      <w:pPr>
        <w:shd w:val="clear" w:color="auto" w:fill="FFFFFF"/>
        <w:spacing w:after="0" w:line="240" w:lineRule="auto"/>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b/>
          <w:bCs/>
          <w:color w:val="000000"/>
          <w:sz w:val="24"/>
          <w:szCs w:val="24"/>
          <w:lang w:eastAsia="ru-RU"/>
        </w:rPr>
        <w:t xml:space="preserve">6. Прекращение обработки, уничтожение </w:t>
      </w:r>
      <w:proofErr w:type="spellStart"/>
      <w:r w:rsidRPr="00372034">
        <w:rPr>
          <w:rFonts w:ascii="Times New Roman" w:eastAsia="Times New Roman" w:hAnsi="Times New Roman" w:cs="Times New Roman"/>
          <w:b/>
          <w:bCs/>
          <w:color w:val="000000"/>
          <w:sz w:val="24"/>
          <w:szCs w:val="24"/>
          <w:lang w:eastAsia="ru-RU"/>
        </w:rPr>
        <w:t>ПДн</w:t>
      </w:r>
      <w:proofErr w:type="spellEnd"/>
      <w:r w:rsidRPr="00372034">
        <w:rPr>
          <w:rFonts w:ascii="Times New Roman" w:eastAsia="Times New Roman" w:hAnsi="Times New Roman" w:cs="Times New Roman"/>
          <w:b/>
          <w:bCs/>
          <w:color w:val="000000"/>
          <w:sz w:val="24"/>
          <w:szCs w:val="24"/>
          <w:lang w:eastAsia="ru-RU"/>
        </w:rPr>
        <w:br/>
        <w:t>        6.1. Прекращение обработки</w:t>
      </w:r>
      <w:r w:rsidRPr="00372034">
        <w:rPr>
          <w:rFonts w:ascii="Times New Roman" w:eastAsia="Times New Roman" w:hAnsi="Times New Roman" w:cs="Times New Roman"/>
          <w:color w:val="000000"/>
          <w:sz w:val="24"/>
          <w:szCs w:val="24"/>
          <w:lang w:eastAsia="ru-RU"/>
        </w:rPr>
        <w:br/>
        <w:t xml:space="preserve">Оператор прекращает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случае:</w:t>
      </w:r>
    </w:p>
    <w:p w14:paraId="21085C43" w14:textId="77777777" w:rsidR="00372034" w:rsidRPr="00372034" w:rsidRDefault="00372034" w:rsidP="00372034">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Достижения цели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 в течение тридцати дней, если иное не предусмотрено договором;</w:t>
      </w:r>
    </w:p>
    <w:p w14:paraId="58C8319B" w14:textId="77777777" w:rsidR="00372034" w:rsidRPr="00372034" w:rsidRDefault="00372034" w:rsidP="00372034">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Истечения срока действия согласия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 в течение тридцати дней;</w:t>
      </w:r>
    </w:p>
    <w:p w14:paraId="1323FB27" w14:textId="77777777" w:rsidR="00372034" w:rsidRPr="00372034" w:rsidRDefault="00372034" w:rsidP="00372034">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Выявления неправомерной обработки ПДН – в течение трех дней с даты выявления;</w:t>
      </w:r>
    </w:p>
    <w:p w14:paraId="6666B399" w14:textId="77777777" w:rsidR="00372034" w:rsidRPr="00372034" w:rsidRDefault="00372034" w:rsidP="00372034">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lastRenderedPageBreak/>
        <w:t>Невозможности обеспечения правомерности обработки персональных данных - в течение десяти рабочих дней;</w:t>
      </w:r>
    </w:p>
    <w:p w14:paraId="0D04E9C6" w14:textId="77777777" w:rsidR="00372034" w:rsidRPr="00372034" w:rsidRDefault="00372034" w:rsidP="00372034">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Отзыва согласия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если сохранение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более не требуется для целей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 в течение 30 дней;</w:t>
      </w:r>
    </w:p>
    <w:p w14:paraId="108907B5" w14:textId="77777777" w:rsidR="00372034" w:rsidRPr="00372034" w:rsidRDefault="00372034" w:rsidP="00372034">
      <w:pPr>
        <w:numPr>
          <w:ilvl w:val="0"/>
          <w:numId w:val="8"/>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Предоставления пользователем сведений, подтверждающих, что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являются незаконно полученными или не являются необходимыми для заявленной цели обработки - в течение 7 рабочих дней со дня представления таких сведений.</w:t>
      </w:r>
    </w:p>
    <w:p w14:paraId="73F955C3" w14:textId="77777777" w:rsidR="00EB5EC8" w:rsidRDefault="00372034" w:rsidP="003720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В случае обращения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к оператору с требованием о прекращении обработки персональных данных оператор обязан в срок, не превышающий десяти рабочих дней с даты получения оператором соответствующего требования, прекратить их обработку или обеспечить прекращение такой обработки (если такая обработка осуществляется лицом, осуществляющим обработку персональных данных), за исключением случаев, предусмотренных п.2 — 11 ч.1 ст.6, ч.2 ст.10 и ч.2 ст.11 Закона «О персональных данных». Указанный срок может быть продлен, но не более чем на пять рабочих дней в случае направления оператором в адрес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мотивированного уведомления с указанием причин продления срока предоставления запрашиваемой информации. </w:t>
      </w:r>
    </w:p>
    <w:p w14:paraId="3F5BFDB8" w14:textId="77777777" w:rsidR="00EB5EC8" w:rsidRDefault="00EB5EC8" w:rsidP="00372034">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47215AA1" w14:textId="77777777" w:rsidR="00EB5EC8" w:rsidRDefault="00372034" w:rsidP="00EB5EC8">
      <w:pPr>
        <w:shd w:val="clear" w:color="auto" w:fill="FFFFFF"/>
        <w:spacing w:after="0" w:line="240" w:lineRule="auto"/>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b/>
          <w:bCs/>
          <w:color w:val="000000"/>
          <w:sz w:val="24"/>
          <w:szCs w:val="24"/>
          <w:lang w:eastAsia="ru-RU"/>
        </w:rPr>
        <w:t xml:space="preserve"> 6.2. Отзыв согласия на обработку </w:t>
      </w:r>
      <w:proofErr w:type="spellStart"/>
      <w:r w:rsidRPr="00372034">
        <w:rPr>
          <w:rFonts w:ascii="Times New Roman" w:eastAsia="Times New Roman" w:hAnsi="Times New Roman" w:cs="Times New Roman"/>
          <w:b/>
          <w:bCs/>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br/>
      </w:r>
    </w:p>
    <w:p w14:paraId="659EA3B5" w14:textId="77777777" w:rsidR="00EB5EC8" w:rsidRDefault="00372034" w:rsidP="00EB5EC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Субъект ПДН может в любой момент отозвать свое согласие на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при условии, что подобная процедура не нарушает требований законодательства РФ. В случае отзыва субъектом согласия на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Оператор вправе продолжить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без согласия Субъекта только при наличии оснований, указанных в ФЗ.</w:t>
      </w:r>
      <w:r w:rsidRPr="00372034">
        <w:rPr>
          <w:rFonts w:ascii="Times New Roman" w:eastAsia="Times New Roman" w:hAnsi="Times New Roman" w:cs="Times New Roman"/>
          <w:color w:val="000000"/>
          <w:sz w:val="24"/>
          <w:szCs w:val="24"/>
          <w:lang w:eastAsia="ru-RU"/>
        </w:rPr>
        <w:br/>
        <w:t xml:space="preserve">Для отзыва согласия на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необходимо подать соответствующее заявление в письменной форме по месту нахождения Оператора.</w:t>
      </w:r>
    </w:p>
    <w:p w14:paraId="11FB5310" w14:textId="77777777" w:rsidR="00EB5EC8" w:rsidRDefault="00372034" w:rsidP="00EB5EC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В случае отзыва субъектом согласия на обработку его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Оператор прекращает их обработку или обеспечивает прекращение такой обработки (если обработка осуществляется другим лицом, действующим по поручению Оператора) и в случае, если сохранение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более не требуется для целей их обработки, уничтожает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или обеспечивает их уничтожение (если обработка осуществляется другим лицом, действующим по поручению Оператора) в срок, не превышающий 30 (Тридцати)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иным соглашением между Оператором и Субъектом, либо если Оператор не вправе осуществлять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без согласия Субъекта на основаниях, предусмотренных ФЗ или другими федеральными законами.</w:t>
      </w:r>
    </w:p>
    <w:p w14:paraId="71AE4D66" w14:textId="77777777" w:rsidR="00EB5EC8" w:rsidRDefault="00EB5EC8" w:rsidP="00EB5EC8">
      <w:pPr>
        <w:shd w:val="clear" w:color="auto" w:fill="FFFFFF"/>
        <w:spacing w:after="0" w:line="240" w:lineRule="auto"/>
        <w:rPr>
          <w:rFonts w:ascii="Times New Roman" w:eastAsia="Times New Roman" w:hAnsi="Times New Roman" w:cs="Times New Roman"/>
          <w:color w:val="000000"/>
          <w:sz w:val="24"/>
          <w:szCs w:val="24"/>
          <w:lang w:eastAsia="ru-RU"/>
        </w:rPr>
      </w:pPr>
    </w:p>
    <w:p w14:paraId="46DC31EC" w14:textId="77777777" w:rsidR="00EB5EC8" w:rsidRDefault="00372034" w:rsidP="00EB5EC8">
      <w:pPr>
        <w:shd w:val="clear" w:color="auto" w:fill="FFFFFF"/>
        <w:spacing w:after="0" w:line="240" w:lineRule="auto"/>
        <w:rPr>
          <w:rFonts w:ascii="Times New Roman" w:eastAsia="Times New Roman" w:hAnsi="Times New Roman" w:cs="Times New Roman"/>
          <w:b/>
          <w:bCs/>
          <w:color w:val="000000"/>
          <w:sz w:val="24"/>
          <w:szCs w:val="24"/>
          <w:lang w:eastAsia="ru-RU"/>
        </w:rPr>
      </w:pPr>
      <w:r w:rsidRPr="00372034">
        <w:rPr>
          <w:rFonts w:ascii="Times New Roman" w:eastAsia="Times New Roman" w:hAnsi="Times New Roman" w:cs="Times New Roman"/>
          <w:b/>
          <w:bCs/>
          <w:color w:val="000000"/>
          <w:sz w:val="24"/>
          <w:szCs w:val="24"/>
          <w:lang w:eastAsia="ru-RU"/>
        </w:rPr>
        <w:t xml:space="preserve">6.3. Уничтожение </w:t>
      </w:r>
      <w:proofErr w:type="spellStart"/>
      <w:r w:rsidRPr="00372034">
        <w:rPr>
          <w:rFonts w:ascii="Times New Roman" w:eastAsia="Times New Roman" w:hAnsi="Times New Roman" w:cs="Times New Roman"/>
          <w:b/>
          <w:bCs/>
          <w:color w:val="000000"/>
          <w:sz w:val="24"/>
          <w:szCs w:val="24"/>
          <w:lang w:eastAsia="ru-RU"/>
        </w:rPr>
        <w:t>ПДн</w:t>
      </w:r>
      <w:proofErr w:type="spellEnd"/>
    </w:p>
    <w:p w14:paraId="08740BEC" w14:textId="77777777" w:rsidR="00EB5EC8" w:rsidRDefault="00EB5EC8" w:rsidP="00EB5EC8">
      <w:pPr>
        <w:shd w:val="clear" w:color="auto" w:fill="FFFFFF"/>
        <w:spacing w:after="0" w:line="240" w:lineRule="auto"/>
        <w:rPr>
          <w:rFonts w:ascii="Times New Roman" w:eastAsia="Times New Roman" w:hAnsi="Times New Roman" w:cs="Times New Roman"/>
          <w:b/>
          <w:bCs/>
          <w:color w:val="000000"/>
          <w:sz w:val="24"/>
          <w:szCs w:val="24"/>
          <w:lang w:eastAsia="ru-RU"/>
        </w:rPr>
      </w:pPr>
    </w:p>
    <w:p w14:paraId="66FA0066" w14:textId="77777777" w:rsidR="00372034" w:rsidRPr="00372034" w:rsidRDefault="00372034" w:rsidP="00EB5EC8">
      <w:pPr>
        <w:shd w:val="clear" w:color="auto" w:fill="FFFFFF"/>
        <w:spacing w:after="0" w:line="240" w:lineRule="auto"/>
        <w:ind w:firstLine="851"/>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При достижении целей обработки персональных данных, а также в случае отзыва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согласия на их обработку персональные данные подлежат уничтожению, если:</w:t>
      </w:r>
    </w:p>
    <w:p w14:paraId="1FEE3494" w14:textId="77777777" w:rsidR="00372034" w:rsidRPr="00372034" w:rsidRDefault="00372034" w:rsidP="00372034">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иное не предусмотрено договором, стороной которого, выгодоприобретателем или </w:t>
      </w:r>
      <w:r w:rsidR="00FA6C48" w:rsidRPr="00372034">
        <w:rPr>
          <w:rFonts w:ascii="Times New Roman" w:eastAsia="Times New Roman" w:hAnsi="Times New Roman" w:cs="Times New Roman"/>
          <w:color w:val="000000"/>
          <w:sz w:val="24"/>
          <w:szCs w:val="24"/>
          <w:lang w:eastAsia="ru-RU"/>
        </w:rPr>
        <w:t>поручителем,</w:t>
      </w:r>
      <w:r w:rsidRPr="00372034">
        <w:rPr>
          <w:rFonts w:ascii="Times New Roman" w:eastAsia="Times New Roman" w:hAnsi="Times New Roman" w:cs="Times New Roman"/>
          <w:color w:val="000000"/>
          <w:sz w:val="24"/>
          <w:szCs w:val="24"/>
          <w:lang w:eastAsia="ru-RU"/>
        </w:rPr>
        <w:t xml:space="preserve"> по которому является субъект персональных данных;</w:t>
      </w:r>
    </w:p>
    <w:p w14:paraId="1063DE58" w14:textId="77777777" w:rsidR="00372034" w:rsidRPr="00372034" w:rsidRDefault="00372034" w:rsidP="00372034">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Оператор не вправе осуществлять обработку без согласия субъекта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на основаниях, предусмотренных Законом «О персональных данных» или иными федеральными законами;</w:t>
      </w:r>
    </w:p>
    <w:p w14:paraId="6255A1DF" w14:textId="77777777" w:rsidR="00372034" w:rsidRDefault="00372034" w:rsidP="00372034">
      <w:pPr>
        <w:numPr>
          <w:ilvl w:val="0"/>
          <w:numId w:val="9"/>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иное не предусмотрено другим соглашением между Оператором и субъектом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0A2FC1EE" w14:textId="77777777" w:rsidR="00EB5EC8" w:rsidRPr="00372034" w:rsidRDefault="00EB5EC8" w:rsidP="00EB5EC8">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652F79BC" w14:textId="77777777" w:rsidR="00EB5EC8" w:rsidRDefault="00372034" w:rsidP="00EB5EC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372034">
        <w:rPr>
          <w:rFonts w:ascii="Times New Roman" w:eastAsia="Times New Roman" w:hAnsi="Times New Roman" w:cs="Times New Roman"/>
          <w:b/>
          <w:bCs/>
          <w:color w:val="000000"/>
          <w:sz w:val="24"/>
          <w:szCs w:val="24"/>
          <w:lang w:eastAsia="ru-RU"/>
        </w:rPr>
        <w:t xml:space="preserve">7. Обеспечение безопасности </w:t>
      </w:r>
      <w:proofErr w:type="spellStart"/>
      <w:r w:rsidRPr="00372034">
        <w:rPr>
          <w:rFonts w:ascii="Times New Roman" w:eastAsia="Times New Roman" w:hAnsi="Times New Roman" w:cs="Times New Roman"/>
          <w:b/>
          <w:bCs/>
          <w:color w:val="000000"/>
          <w:sz w:val="24"/>
          <w:szCs w:val="24"/>
          <w:lang w:eastAsia="ru-RU"/>
        </w:rPr>
        <w:t>ПДн</w:t>
      </w:r>
      <w:proofErr w:type="spellEnd"/>
    </w:p>
    <w:p w14:paraId="695E1CED" w14:textId="77777777" w:rsidR="00EB5EC8" w:rsidRDefault="00EB5EC8" w:rsidP="00EB5EC8">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5A88A50F" w14:textId="77777777" w:rsidR="00EB5EC8" w:rsidRDefault="00372034" w:rsidP="00EB5EC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При обработке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Оператор применяет правовые, организационные и технические меры и обеспечивает их принятие для защиты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от неправомерного или </w:t>
      </w:r>
      <w:r w:rsidRPr="00372034">
        <w:rPr>
          <w:rFonts w:ascii="Times New Roman" w:eastAsia="Times New Roman" w:hAnsi="Times New Roman" w:cs="Times New Roman"/>
          <w:color w:val="000000"/>
          <w:sz w:val="24"/>
          <w:szCs w:val="24"/>
          <w:lang w:eastAsia="ru-RU"/>
        </w:rPr>
        <w:lastRenderedPageBreak/>
        <w:t xml:space="preserve">случайного доступа к ним, уничтожения, изменения, блокирования, копирования, предоставления, распространения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а также от иных неправомерных действий в соответствии с требованиями к обеспечению безопасности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при их обработке в информационных системах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требованиям к материальным носителям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 технологиям хранения таких данных вне информационных систем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установленными Правительством РФ.</w:t>
      </w:r>
    </w:p>
    <w:p w14:paraId="47311F0B" w14:textId="77777777" w:rsidR="00EB5EC8" w:rsidRDefault="00372034" w:rsidP="00EB5EC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Мероприятия по защите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определяются локальными актами Оператора.</w:t>
      </w:r>
      <w:r w:rsidRPr="00372034">
        <w:rPr>
          <w:rFonts w:ascii="Times New Roman" w:eastAsia="Times New Roman" w:hAnsi="Times New Roman" w:cs="Times New Roman"/>
          <w:color w:val="000000"/>
          <w:sz w:val="24"/>
          <w:szCs w:val="24"/>
          <w:lang w:eastAsia="ru-RU"/>
        </w:rPr>
        <w:br/>
        <w:t>Оператор принимает меры, необходимые и достаточные для обеспечения выполнения обязанностей, предусмотренных законами РФ и принятыми в соответствии с ними нормативно-правовыми актами. </w:t>
      </w:r>
    </w:p>
    <w:p w14:paraId="4280C6BB" w14:textId="77777777" w:rsidR="00EB5EC8" w:rsidRDefault="00372034" w:rsidP="00EB5EC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Оператор самостоятельно определяет состав и перечень мер, необходимых и достаточных для обеспечения выполнения обязанностей, предусмотренных Федеральным законом «О персональных данных» и принятыми в соответствии с ним нормативно-правовыми актами, если иное не предусмотрено указанным законом иди другими федеральными законами. </w:t>
      </w:r>
    </w:p>
    <w:p w14:paraId="6154D6B0" w14:textId="77777777" w:rsidR="00372034" w:rsidRPr="00372034" w:rsidRDefault="00372034" w:rsidP="00EB5EC8">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Обеспечение безопасности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достигается в частности:</w:t>
      </w:r>
    </w:p>
    <w:p w14:paraId="0EBD0737"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Назначением ответственного лица за организацию обработки ПДН;</w:t>
      </w:r>
    </w:p>
    <w:p w14:paraId="04CA8454"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Определением угроз безопасности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при их обработке в информационных системах ПДН;</w:t>
      </w:r>
    </w:p>
    <w:p w14:paraId="68433898"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Применение организационных и технических мер по обеспечению безопасности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75DF1441"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Оценкой эффективности принимаемых мер по обеспечению безопасности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0A18F72E"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Обнаружением фактов несанкционированного доступа к ПДН и принятием необходимых мер;</w:t>
      </w:r>
    </w:p>
    <w:p w14:paraId="7ACF5309"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Восстановлением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модифицированных или уничтоженных вследствие несанкционированного доступа к ним;</w:t>
      </w:r>
    </w:p>
    <w:p w14:paraId="7EB16A5D"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Установлением правил доступа к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обрабатываемых в информационных системах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774A79C7"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Контролем над принимаемыми мерами по обеспечению безопасности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и уровня защищенности информационных систем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7F2EBB34"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Оценкой вреда, который может быть причинен Субъектам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в случае нарушения ФЗ, соотношение указанного вреда и принимаемых Оператором мер, направленных на обеспечение выполнения обязанностей, предусмотренных ФЗ;</w:t>
      </w:r>
    </w:p>
    <w:p w14:paraId="3ED0BA18" w14:textId="77777777" w:rsidR="00372034" w:rsidRP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Издание Оператором локальных актов по вопросам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а также локальных актов, устанавливающих процедуры, направленные на предотвращение и выявление нарушений законодательства РФ, устранения последствий таких нарушений;</w:t>
      </w:r>
    </w:p>
    <w:p w14:paraId="687FFC77" w14:textId="77777777" w:rsidR="00372034" w:rsidRDefault="00372034" w:rsidP="00372034">
      <w:pPr>
        <w:numPr>
          <w:ilvl w:val="0"/>
          <w:numId w:val="10"/>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Ознакомление сотрудников Оператора, непосредственно осуществляющих обработку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 положениями законодательства РФ, настоящей Политикой и другими локальными актами по вопросам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и (или) обучением (инструктаж) указанных сотрудников.</w:t>
      </w:r>
    </w:p>
    <w:p w14:paraId="11054197" w14:textId="77777777" w:rsidR="003A4810" w:rsidRPr="00372034" w:rsidRDefault="003A4810" w:rsidP="003A4810">
      <w:pPr>
        <w:shd w:val="clear" w:color="auto" w:fill="FFFFFF"/>
        <w:spacing w:after="0" w:line="240" w:lineRule="auto"/>
        <w:jc w:val="both"/>
        <w:rPr>
          <w:rFonts w:ascii="Times New Roman" w:eastAsia="Times New Roman" w:hAnsi="Times New Roman" w:cs="Times New Roman"/>
          <w:color w:val="000000"/>
          <w:sz w:val="24"/>
          <w:szCs w:val="24"/>
          <w:lang w:eastAsia="ru-RU"/>
        </w:rPr>
      </w:pPr>
    </w:p>
    <w:p w14:paraId="11B207F6" w14:textId="77777777" w:rsidR="003A4810" w:rsidRDefault="00372034" w:rsidP="003A481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372034">
        <w:rPr>
          <w:rFonts w:ascii="Times New Roman" w:eastAsia="Times New Roman" w:hAnsi="Times New Roman" w:cs="Times New Roman"/>
          <w:b/>
          <w:bCs/>
          <w:color w:val="000000"/>
          <w:sz w:val="24"/>
          <w:szCs w:val="24"/>
          <w:lang w:eastAsia="ru-RU"/>
        </w:rPr>
        <w:t>8. Ответственность за нарушение или неисполнение политики</w:t>
      </w:r>
    </w:p>
    <w:p w14:paraId="75E8347E" w14:textId="77777777" w:rsidR="003A4810" w:rsidRDefault="003A4810" w:rsidP="003A4810">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6832B497" w14:textId="77777777" w:rsidR="003A4810" w:rsidRDefault="00372034"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Контроль исполнения настоящей Политики возложен на </w:t>
      </w:r>
      <w:r w:rsidR="004248EC">
        <w:rPr>
          <w:rFonts w:ascii="Times New Roman" w:eastAsia="Times New Roman" w:hAnsi="Times New Roman" w:cs="Times New Roman"/>
          <w:color w:val="000000"/>
          <w:sz w:val="24"/>
          <w:szCs w:val="24"/>
          <w:lang w:eastAsia="ru-RU"/>
        </w:rPr>
        <w:t>генерального директора.</w:t>
      </w:r>
      <w:r w:rsidR="003A4810">
        <w:rPr>
          <w:rFonts w:ascii="Times New Roman" w:eastAsia="Times New Roman" w:hAnsi="Times New Roman" w:cs="Times New Roman"/>
          <w:color w:val="000000"/>
          <w:sz w:val="24"/>
          <w:szCs w:val="24"/>
          <w:lang w:eastAsia="ru-RU"/>
        </w:rPr>
        <w:t xml:space="preserve"> </w:t>
      </w:r>
    </w:p>
    <w:p w14:paraId="7C46F791" w14:textId="77777777" w:rsidR="003A4810" w:rsidRDefault="00372034"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Лица, нарушающие или не исполняющие требования Политики, привлекаются к дисциплинарной, административной, гражданско-правовой или уголовной ответственности в соответствии с законодательством РФ.</w:t>
      </w:r>
    </w:p>
    <w:p w14:paraId="49947966" w14:textId="77777777" w:rsidR="003A4810" w:rsidRDefault="004248EC" w:rsidP="003A4810">
      <w:pPr>
        <w:shd w:val="clear" w:color="auto" w:fill="FFFFFF"/>
        <w:spacing w:after="0" w:line="240" w:lineRule="auto"/>
        <w:ind w:firstLine="851"/>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72034" w:rsidRPr="00372034">
        <w:rPr>
          <w:rFonts w:ascii="Times New Roman" w:eastAsia="Times New Roman" w:hAnsi="Times New Roman" w:cs="Times New Roman"/>
          <w:color w:val="000000"/>
          <w:sz w:val="24"/>
          <w:szCs w:val="24"/>
          <w:lang w:eastAsia="ru-RU"/>
        </w:rPr>
        <w:br/>
      </w:r>
      <w:r w:rsidR="00372034" w:rsidRPr="00372034">
        <w:rPr>
          <w:rFonts w:ascii="Times New Roman" w:eastAsia="Times New Roman" w:hAnsi="Times New Roman" w:cs="Times New Roman"/>
          <w:color w:val="000000"/>
          <w:sz w:val="24"/>
          <w:szCs w:val="24"/>
          <w:lang w:eastAsia="ru-RU"/>
        </w:rPr>
        <w:br/>
      </w:r>
      <w:r w:rsidR="00372034" w:rsidRPr="00372034">
        <w:rPr>
          <w:rFonts w:ascii="Times New Roman" w:eastAsia="Times New Roman" w:hAnsi="Times New Roman" w:cs="Times New Roman"/>
          <w:b/>
          <w:bCs/>
          <w:color w:val="000000"/>
          <w:sz w:val="24"/>
          <w:szCs w:val="24"/>
          <w:lang w:eastAsia="ru-RU"/>
        </w:rPr>
        <w:t>9. Прочие положения</w:t>
      </w:r>
    </w:p>
    <w:p w14:paraId="6002247B" w14:textId="77777777" w:rsidR="003A4810" w:rsidRDefault="00372034"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Политика и изменения к ней утверждаются </w:t>
      </w:r>
      <w:r w:rsidR="001973D9">
        <w:rPr>
          <w:rFonts w:ascii="Times New Roman" w:eastAsia="Times New Roman" w:hAnsi="Times New Roman" w:cs="Times New Roman"/>
          <w:color w:val="000000"/>
          <w:sz w:val="24"/>
          <w:szCs w:val="24"/>
          <w:lang w:eastAsia="ru-RU"/>
        </w:rPr>
        <w:t>генеральным директором</w:t>
      </w:r>
      <w:r w:rsidRPr="00372034">
        <w:rPr>
          <w:rFonts w:ascii="Times New Roman" w:eastAsia="Times New Roman" w:hAnsi="Times New Roman" w:cs="Times New Roman"/>
          <w:color w:val="000000"/>
          <w:sz w:val="24"/>
          <w:szCs w:val="24"/>
          <w:lang w:eastAsia="ru-RU"/>
        </w:rPr>
        <w:t xml:space="preserve">, являются обязательными для исполнения всеми сотрудниками, имеющими доступ к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Субъектов, и вступает в силу со дня ее утверждения.</w:t>
      </w:r>
      <w:r w:rsidR="000B5D9A">
        <w:rPr>
          <w:rFonts w:ascii="Times New Roman" w:eastAsia="Times New Roman" w:hAnsi="Times New Roman" w:cs="Times New Roman"/>
          <w:color w:val="000000"/>
          <w:sz w:val="24"/>
          <w:szCs w:val="24"/>
          <w:lang w:eastAsia="ru-RU"/>
        </w:rPr>
        <w:t xml:space="preserve"> </w:t>
      </w:r>
      <w:r w:rsidRPr="00372034">
        <w:rPr>
          <w:rFonts w:ascii="Times New Roman" w:eastAsia="Times New Roman" w:hAnsi="Times New Roman" w:cs="Times New Roman"/>
          <w:color w:val="000000"/>
          <w:sz w:val="24"/>
          <w:szCs w:val="24"/>
          <w:lang w:eastAsia="ru-RU"/>
        </w:rPr>
        <w:t xml:space="preserve">Все сотрудники Общества, допущенные к работе с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xml:space="preserve">, должны быть ознакомлены с Политикой до начала работы с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w:t>
      </w:r>
    </w:p>
    <w:p w14:paraId="4D3E6823" w14:textId="77777777" w:rsidR="003A4810" w:rsidRDefault="00372034"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lastRenderedPageBreak/>
        <w:t>Оператор имеет право вносить изменения в Политику без согласия Субъекта.</w:t>
      </w:r>
      <w:r w:rsidRPr="00372034">
        <w:rPr>
          <w:rFonts w:ascii="Times New Roman" w:eastAsia="Times New Roman" w:hAnsi="Times New Roman" w:cs="Times New Roman"/>
          <w:color w:val="000000"/>
          <w:sz w:val="24"/>
          <w:szCs w:val="24"/>
          <w:lang w:eastAsia="ru-RU"/>
        </w:rPr>
        <w:br/>
        <w:t xml:space="preserve">Опубликование или обеспечение иным образом неограниченного доступа к настоящей Политике, иным документам, определяющим политику Оператора в отношении обработки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к сведениям о реализуемых требованиях к защите персональных данных Оператор осуществляет, в частности, но не ограничиваясь, посредством размещения на электронном сайте, принадлежащем Оператору.</w:t>
      </w:r>
    </w:p>
    <w:p w14:paraId="6E2DDE4E" w14:textId="77777777" w:rsidR="003A4810" w:rsidRDefault="00372034"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Новая редакция Политики вступает в силу с момента опубликования.</w:t>
      </w:r>
      <w:r w:rsidRPr="00372034">
        <w:rPr>
          <w:rFonts w:ascii="Times New Roman" w:eastAsia="Times New Roman" w:hAnsi="Times New Roman" w:cs="Times New Roman"/>
          <w:color w:val="000000"/>
          <w:sz w:val="24"/>
          <w:szCs w:val="24"/>
          <w:lang w:eastAsia="ru-RU"/>
        </w:rPr>
        <w:br/>
        <w:t xml:space="preserve">Все вопросы, связанные с обработкой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не урегулированные настоящей Политикой, разрешаются в соответствии с действующими законодательством РФ в области персональных данных, а также принятыми Обществом иными локальными актами в области персональных данных.</w:t>
      </w:r>
    </w:p>
    <w:p w14:paraId="70B63D23"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1A5449A6"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2E9A285E"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6B0B676D"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2F8BB32A"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1D6521C2"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4BCCDE9A"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0D848C98"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3112641C"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29974530"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2B461310"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3A56115F"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12E54B12"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017DB80D"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4F0A7B47"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6028213E"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E9033A4"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D1A1EE6"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6E20555D"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6977BBB5"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3168F063"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21DAD371"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62EE68D8"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6F391BA7"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CE6D92A"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3F261812"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33762F19"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57F9B3A3"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216D6116"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C325FE8"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33963C18"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258C4574"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115139BA"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4204C17"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1613FF0D"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182C5065"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714EEC8"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919626B"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5DE19523"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322339B4"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0C698E01" w14:textId="77777777" w:rsidR="00F36FF5" w:rsidRDefault="00F36FF5"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48796726" w14:textId="77777777" w:rsidR="00F36FF5" w:rsidRDefault="00F36FF5"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476EBC7" w14:textId="77777777" w:rsidR="00F36FF5" w:rsidRDefault="00F36FF5"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11401C5E" w14:textId="77777777" w:rsidR="00F36FF5" w:rsidRDefault="00F36FF5"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638D0B5A" w14:textId="77777777" w:rsidR="00F36FF5" w:rsidRDefault="00F36FF5"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34F9674B" w14:textId="77777777" w:rsidR="00F36FF5" w:rsidRDefault="00F36FF5"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5EFC7BCA"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1725E288" w14:textId="77777777" w:rsidR="003A4810" w:rsidRDefault="003A4810" w:rsidP="003A4810">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23702F55" w14:textId="77777777" w:rsidR="00624B2C" w:rsidRDefault="00372034" w:rsidP="00AC570E">
      <w:pPr>
        <w:shd w:val="clear" w:color="auto" w:fill="FFFFFF"/>
        <w:spacing w:after="0" w:line="240" w:lineRule="auto"/>
        <w:ind w:firstLine="851"/>
        <w:jc w:val="right"/>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b/>
          <w:bCs/>
          <w:color w:val="000000"/>
          <w:sz w:val="24"/>
          <w:szCs w:val="24"/>
          <w:lang w:eastAsia="ru-RU"/>
        </w:rPr>
        <w:t>Приложение №1</w:t>
      </w:r>
      <w:r w:rsidRPr="00372034">
        <w:rPr>
          <w:rFonts w:ascii="Times New Roman" w:eastAsia="Times New Roman" w:hAnsi="Times New Roman" w:cs="Times New Roman"/>
          <w:color w:val="000000"/>
          <w:sz w:val="24"/>
          <w:szCs w:val="24"/>
          <w:lang w:eastAsia="ru-RU"/>
        </w:rPr>
        <w:br/>
        <w:t>Форма Запроса о доступе Субъекта персональных данных к своим персональным данным</w:t>
      </w:r>
      <w:r w:rsidRPr="00372034">
        <w:rPr>
          <w:rFonts w:ascii="Times New Roman" w:eastAsia="Times New Roman" w:hAnsi="Times New Roman" w:cs="Times New Roman"/>
          <w:color w:val="000000"/>
          <w:sz w:val="24"/>
          <w:szCs w:val="24"/>
          <w:lang w:eastAsia="ru-RU"/>
        </w:rPr>
        <w:br/>
      </w:r>
    </w:p>
    <w:p w14:paraId="21D4A500" w14:textId="7D9E8F6F" w:rsidR="00624B2C" w:rsidRDefault="00624B2C" w:rsidP="00624B2C">
      <w:pPr>
        <w:shd w:val="clear" w:color="auto" w:fill="FFFFFF"/>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Генеральному директору</w:t>
      </w:r>
      <w:r w:rsidRPr="00372034">
        <w:rPr>
          <w:rFonts w:ascii="Times New Roman" w:eastAsia="Times New Roman" w:hAnsi="Times New Roman" w:cs="Times New Roman"/>
          <w:color w:val="000000"/>
          <w:sz w:val="24"/>
          <w:szCs w:val="24"/>
          <w:lang w:eastAsia="ru-RU"/>
        </w:rPr>
        <w:t xml:space="preserve"> </w:t>
      </w:r>
      <w:r w:rsidRPr="0038364A">
        <w:rPr>
          <w:rFonts w:ascii="Times New Roman" w:eastAsia="Times New Roman" w:hAnsi="Times New Roman" w:cs="Times New Roman"/>
          <w:color w:val="000000"/>
          <w:sz w:val="24"/>
          <w:szCs w:val="24"/>
          <w:lang w:eastAsia="ru-RU"/>
        </w:rPr>
        <w:t xml:space="preserve">ООО </w:t>
      </w:r>
      <w:r w:rsidRPr="0038364A">
        <w:rPr>
          <w:rFonts w:ascii="Times New Roman" w:hAnsi="Times New Roman" w:cs="Times New Roman"/>
          <w:sz w:val="24"/>
          <w:szCs w:val="24"/>
        </w:rPr>
        <w:t>«</w:t>
      </w:r>
      <w:r w:rsidR="00C971AF" w:rsidRPr="001619B7">
        <w:rPr>
          <w:sz w:val="24"/>
          <w:szCs w:val="24"/>
        </w:rPr>
        <w:t>ИмЭксПрофи</w:t>
      </w:r>
      <w:r w:rsidRPr="0038364A">
        <w:rPr>
          <w:rFonts w:ascii="Times New Roman" w:hAnsi="Times New Roman" w:cs="Times New Roman"/>
          <w:sz w:val="24"/>
          <w:szCs w:val="24"/>
        </w:rPr>
        <w:t>»</w:t>
      </w:r>
      <w:r w:rsidRPr="0038364A">
        <w:rPr>
          <w:rFonts w:ascii="Times New Roman" w:eastAsia="Times New Roman" w:hAnsi="Times New Roman" w:cs="Times New Roman"/>
          <w:color w:val="000000"/>
          <w:sz w:val="24"/>
          <w:szCs w:val="24"/>
          <w:lang w:eastAsia="ru-RU"/>
        </w:rPr>
        <w:t xml:space="preserve"> </w:t>
      </w:r>
    </w:p>
    <w:p w14:paraId="75CAB1A9" w14:textId="364D2360" w:rsidR="00624B2C" w:rsidRDefault="00624B2C" w:rsidP="00624B2C">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8364A">
        <w:rPr>
          <w:rFonts w:ascii="Times New Roman" w:eastAsia="Times New Roman" w:hAnsi="Times New Roman" w:cs="Times New Roman"/>
          <w:color w:val="000000"/>
          <w:sz w:val="24"/>
          <w:szCs w:val="24"/>
          <w:lang w:eastAsia="ru-RU"/>
        </w:rPr>
        <w:t xml:space="preserve">(ОГРН </w:t>
      </w:r>
      <w:r w:rsidR="00C971AF" w:rsidRPr="003923DA">
        <w:rPr>
          <w:sz w:val="24"/>
          <w:szCs w:val="24"/>
        </w:rPr>
        <w:t>5087746600200</w:t>
      </w:r>
      <w:r w:rsidRPr="0038364A">
        <w:rPr>
          <w:rFonts w:ascii="Times New Roman" w:eastAsia="Times New Roman" w:hAnsi="Times New Roman" w:cs="Times New Roman"/>
          <w:color w:val="000000"/>
          <w:sz w:val="24"/>
          <w:szCs w:val="24"/>
          <w:lang w:eastAsia="ru-RU"/>
        </w:rPr>
        <w:t xml:space="preserve">, ИНН </w:t>
      </w:r>
      <w:r w:rsidR="00C971AF" w:rsidRPr="00C971AF">
        <w:rPr>
          <w:sz w:val="24"/>
          <w:szCs w:val="24"/>
        </w:rPr>
        <w:t>7743718531</w:t>
      </w:r>
      <w:r w:rsidRPr="0038364A">
        <w:rPr>
          <w:rFonts w:ascii="Times New Roman" w:eastAsia="Times New Roman" w:hAnsi="Times New Roman" w:cs="Times New Roman"/>
          <w:color w:val="000000"/>
          <w:sz w:val="24"/>
          <w:szCs w:val="24"/>
          <w:lang w:eastAsia="ru-RU"/>
        </w:rPr>
        <w:t xml:space="preserve">, </w:t>
      </w:r>
    </w:p>
    <w:p w14:paraId="47E391E7" w14:textId="036CE8E1" w:rsidR="00C971AF" w:rsidRPr="00C971AF" w:rsidRDefault="00C971AF" w:rsidP="00C971AF">
      <w:pPr>
        <w:shd w:val="clear" w:color="auto" w:fill="FFFFFF"/>
        <w:spacing w:after="0" w:line="240" w:lineRule="auto"/>
        <w:jc w:val="right"/>
        <w:rPr>
          <w:rFonts w:ascii="Times New Roman" w:hAnsi="Times New Roman" w:cs="Times New Roman"/>
          <w:color w:val="000000"/>
          <w:sz w:val="24"/>
          <w:szCs w:val="24"/>
        </w:rPr>
      </w:pPr>
      <w:r w:rsidRPr="001619B7">
        <w:rPr>
          <w:sz w:val="24"/>
          <w:szCs w:val="24"/>
        </w:rPr>
        <w:t>125499</w:t>
      </w:r>
      <w:r>
        <w:rPr>
          <w:sz w:val="24"/>
          <w:szCs w:val="24"/>
        </w:rPr>
        <w:t xml:space="preserve">, </w:t>
      </w:r>
      <w:r w:rsidR="00624B2C" w:rsidRPr="0038364A">
        <w:rPr>
          <w:rFonts w:ascii="Times New Roman" w:hAnsi="Times New Roman" w:cs="Times New Roman"/>
          <w:color w:val="000000"/>
          <w:sz w:val="24"/>
          <w:szCs w:val="24"/>
        </w:rPr>
        <w:t xml:space="preserve">Москва, </w:t>
      </w:r>
      <w:r w:rsidRPr="001619B7">
        <w:rPr>
          <w:sz w:val="24"/>
          <w:szCs w:val="24"/>
        </w:rPr>
        <w:t>Кронштадтский б-р</w:t>
      </w:r>
      <w:r w:rsidRPr="0038364A">
        <w:rPr>
          <w:rFonts w:ascii="Times New Roman" w:hAnsi="Times New Roman" w:cs="Times New Roman"/>
          <w:color w:val="000000"/>
          <w:sz w:val="24"/>
          <w:szCs w:val="24"/>
        </w:rPr>
        <w:t xml:space="preserve"> </w:t>
      </w:r>
      <w:r w:rsidR="00624B2C" w:rsidRPr="0038364A">
        <w:rPr>
          <w:rFonts w:ascii="Times New Roman" w:hAnsi="Times New Roman" w:cs="Times New Roman"/>
          <w:color w:val="000000"/>
          <w:sz w:val="24"/>
          <w:szCs w:val="24"/>
        </w:rPr>
        <w:t xml:space="preserve">д. </w:t>
      </w:r>
      <w:r>
        <w:rPr>
          <w:rFonts w:ascii="Times New Roman" w:hAnsi="Times New Roman" w:cs="Times New Roman"/>
          <w:color w:val="000000"/>
          <w:sz w:val="24"/>
          <w:szCs w:val="24"/>
        </w:rPr>
        <w:t>39</w:t>
      </w:r>
      <w:r w:rsidR="00624B2C" w:rsidRPr="0038364A">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1619B7">
        <w:rPr>
          <w:sz w:val="24"/>
          <w:szCs w:val="24"/>
        </w:rPr>
        <w:t>корпус 1, помещ</w:t>
      </w:r>
      <w:r>
        <w:rPr>
          <w:sz w:val="24"/>
          <w:szCs w:val="24"/>
        </w:rPr>
        <w:t xml:space="preserve">ение </w:t>
      </w:r>
      <w:r>
        <w:rPr>
          <w:sz w:val="24"/>
          <w:szCs w:val="24"/>
          <w:lang w:val="en-US"/>
        </w:rPr>
        <w:t>I</w:t>
      </w:r>
      <w:r w:rsidRPr="00513D86">
        <w:rPr>
          <w:sz w:val="24"/>
          <w:szCs w:val="24"/>
        </w:rPr>
        <w:t xml:space="preserve">, </w:t>
      </w:r>
      <w:r>
        <w:rPr>
          <w:sz w:val="24"/>
          <w:szCs w:val="24"/>
        </w:rPr>
        <w:t>комната 45/РМ  3-3</w:t>
      </w:r>
    </w:p>
    <w:p w14:paraId="56CC8F92" w14:textId="1932AB55" w:rsidR="00AC570E" w:rsidRDefault="00AC570E" w:rsidP="00C971AF">
      <w:pPr>
        <w:shd w:val="clear" w:color="auto" w:fill="FFFFFF"/>
        <w:spacing w:after="0" w:line="240" w:lineRule="auto"/>
        <w:rPr>
          <w:rFonts w:ascii="Times New Roman" w:hAnsi="Times New Roman" w:cs="Times New Roman"/>
          <w:color w:val="000000"/>
          <w:sz w:val="24"/>
          <w:szCs w:val="24"/>
        </w:rPr>
      </w:pPr>
    </w:p>
    <w:p w14:paraId="00ACA57E" w14:textId="77777777" w:rsidR="00624B2C" w:rsidRDefault="00624B2C" w:rsidP="00624B2C">
      <w:pPr>
        <w:shd w:val="clear" w:color="auto" w:fill="FFFFFF"/>
        <w:spacing w:after="0" w:line="240" w:lineRule="auto"/>
        <w:ind w:firstLine="851"/>
        <w:jc w:val="right"/>
        <w:rPr>
          <w:rFonts w:ascii="Times New Roman" w:eastAsia="Times New Roman" w:hAnsi="Times New Roman" w:cs="Times New Roman"/>
          <w:color w:val="000000"/>
          <w:sz w:val="24"/>
          <w:szCs w:val="24"/>
          <w:lang w:eastAsia="ru-RU"/>
        </w:rPr>
      </w:pPr>
    </w:p>
    <w:p w14:paraId="7A5570E4" w14:textId="77777777" w:rsidR="00372034" w:rsidRPr="00372034" w:rsidRDefault="00372034" w:rsidP="00AC570E">
      <w:pPr>
        <w:shd w:val="clear" w:color="auto" w:fill="FFFFFF"/>
        <w:spacing w:after="0" w:line="240" w:lineRule="auto"/>
        <w:ind w:firstLine="851"/>
        <w:jc w:val="center"/>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Запрос </w:t>
      </w:r>
      <w:r w:rsidRPr="00372034">
        <w:rPr>
          <w:rFonts w:ascii="Times New Roman" w:eastAsia="Times New Roman" w:hAnsi="Times New Roman" w:cs="Times New Roman"/>
          <w:color w:val="000000"/>
          <w:sz w:val="24"/>
          <w:szCs w:val="24"/>
          <w:lang w:eastAsia="ru-RU"/>
        </w:rPr>
        <w:br/>
        <w:t>о доступе Субъекта персональных данных к своим персональным данным</w:t>
      </w:r>
    </w:p>
    <w:tbl>
      <w:tblPr>
        <w:tblW w:w="0" w:type="auto"/>
        <w:tblCellSpacing w:w="15" w:type="dxa"/>
        <w:tblCellMar>
          <w:left w:w="0" w:type="dxa"/>
          <w:right w:w="0" w:type="dxa"/>
        </w:tblCellMar>
        <w:tblLook w:val="04A0" w:firstRow="1" w:lastRow="0" w:firstColumn="1" w:lastColumn="0" w:noHBand="0" w:noVBand="1"/>
      </w:tblPr>
      <w:tblGrid>
        <w:gridCol w:w="4589"/>
        <w:gridCol w:w="613"/>
        <w:gridCol w:w="613"/>
        <w:gridCol w:w="565"/>
        <w:gridCol w:w="2334"/>
        <w:gridCol w:w="592"/>
        <w:gridCol w:w="49"/>
      </w:tblGrid>
      <w:tr w:rsidR="00372034" w:rsidRPr="00372034" w14:paraId="2C745DE6" w14:textId="77777777" w:rsidTr="00372034">
        <w:trPr>
          <w:gridAfter w:val="1"/>
          <w:tblCellSpacing w:w="15" w:type="dxa"/>
        </w:trPr>
        <w:tc>
          <w:tcPr>
            <w:tcW w:w="0" w:type="auto"/>
            <w:gridSpan w:val="6"/>
            <w:vAlign w:val="center"/>
            <w:hideMark/>
          </w:tcPr>
          <w:p w14:paraId="3AD8DBC8"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Я, _________________________________________________________________,</w:t>
            </w:r>
          </w:p>
        </w:tc>
      </w:tr>
      <w:tr w:rsidR="00372034" w:rsidRPr="00372034" w14:paraId="34BD01D6" w14:textId="77777777" w:rsidTr="00372034">
        <w:trPr>
          <w:gridAfter w:val="1"/>
          <w:tblCellSpacing w:w="15" w:type="dxa"/>
        </w:trPr>
        <w:tc>
          <w:tcPr>
            <w:tcW w:w="0" w:type="auto"/>
            <w:gridSpan w:val="6"/>
            <w:vAlign w:val="center"/>
            <w:hideMark/>
          </w:tcPr>
          <w:p w14:paraId="07431D05"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(ФИО)</w:t>
            </w:r>
          </w:p>
        </w:tc>
      </w:tr>
      <w:tr w:rsidR="00372034" w:rsidRPr="00372034" w14:paraId="6D21F196" w14:textId="77777777" w:rsidTr="00372034">
        <w:trPr>
          <w:gridAfter w:val="1"/>
          <w:tblCellSpacing w:w="15" w:type="dxa"/>
        </w:trPr>
        <w:tc>
          <w:tcPr>
            <w:tcW w:w="0" w:type="auto"/>
            <w:vAlign w:val="center"/>
            <w:hideMark/>
          </w:tcPr>
          <w:p w14:paraId="51FC5159"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дата рождения </w:t>
            </w:r>
          </w:p>
        </w:tc>
        <w:tc>
          <w:tcPr>
            <w:tcW w:w="0" w:type="auto"/>
            <w:gridSpan w:val="2"/>
            <w:vAlign w:val="center"/>
            <w:hideMark/>
          </w:tcPr>
          <w:p w14:paraId="57C99EAB"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________________</w:t>
            </w:r>
          </w:p>
        </w:tc>
        <w:tc>
          <w:tcPr>
            <w:tcW w:w="0" w:type="auto"/>
            <w:gridSpan w:val="2"/>
            <w:vAlign w:val="center"/>
            <w:hideMark/>
          </w:tcPr>
          <w:p w14:paraId="6CD8F011"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документ, удостоверяющий личность,</w:t>
            </w:r>
          </w:p>
        </w:tc>
        <w:tc>
          <w:tcPr>
            <w:tcW w:w="0" w:type="auto"/>
            <w:vAlign w:val="center"/>
            <w:hideMark/>
          </w:tcPr>
          <w:p w14:paraId="597EB63C"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 </w:t>
            </w:r>
          </w:p>
        </w:tc>
      </w:tr>
      <w:tr w:rsidR="00372034" w:rsidRPr="00372034" w14:paraId="6867F3F5" w14:textId="77777777" w:rsidTr="00372034">
        <w:trPr>
          <w:gridAfter w:val="1"/>
          <w:tblCellSpacing w:w="15" w:type="dxa"/>
        </w:trPr>
        <w:tc>
          <w:tcPr>
            <w:tcW w:w="0" w:type="auto"/>
            <w:vAlign w:val="center"/>
            <w:hideMark/>
          </w:tcPr>
          <w:p w14:paraId="4A3E06DF"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 </w:t>
            </w:r>
          </w:p>
        </w:tc>
        <w:tc>
          <w:tcPr>
            <w:tcW w:w="0" w:type="auto"/>
            <w:gridSpan w:val="2"/>
            <w:vAlign w:val="center"/>
            <w:hideMark/>
          </w:tcPr>
          <w:p w14:paraId="489A6AC2"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(Число, месяц, год)</w:t>
            </w:r>
          </w:p>
        </w:tc>
        <w:tc>
          <w:tcPr>
            <w:tcW w:w="0" w:type="auto"/>
            <w:gridSpan w:val="2"/>
            <w:vAlign w:val="center"/>
            <w:hideMark/>
          </w:tcPr>
          <w:p w14:paraId="66FE74D5"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 </w:t>
            </w:r>
          </w:p>
        </w:tc>
        <w:tc>
          <w:tcPr>
            <w:tcW w:w="0" w:type="auto"/>
            <w:vAlign w:val="center"/>
            <w:hideMark/>
          </w:tcPr>
          <w:p w14:paraId="4AD4FFD9"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 </w:t>
            </w:r>
          </w:p>
        </w:tc>
      </w:tr>
      <w:tr w:rsidR="00372034" w:rsidRPr="00372034" w14:paraId="5FB826EE" w14:textId="77777777" w:rsidTr="00372034">
        <w:trPr>
          <w:gridAfter w:val="1"/>
          <w:tblCellSpacing w:w="15" w:type="dxa"/>
        </w:trPr>
        <w:tc>
          <w:tcPr>
            <w:tcW w:w="0" w:type="auto"/>
            <w:gridSpan w:val="6"/>
            <w:vAlign w:val="center"/>
            <w:hideMark/>
          </w:tcPr>
          <w:p w14:paraId="7706ECD2"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__________________________________________________________________________</w:t>
            </w:r>
          </w:p>
        </w:tc>
      </w:tr>
      <w:tr w:rsidR="00372034" w:rsidRPr="00372034" w14:paraId="2475AB56" w14:textId="77777777" w:rsidTr="00372034">
        <w:trPr>
          <w:gridAfter w:val="1"/>
          <w:tblCellSpacing w:w="15" w:type="dxa"/>
        </w:trPr>
        <w:tc>
          <w:tcPr>
            <w:tcW w:w="0" w:type="auto"/>
            <w:gridSpan w:val="6"/>
            <w:vAlign w:val="center"/>
            <w:hideMark/>
          </w:tcPr>
          <w:p w14:paraId="36BA4F01"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(Наименование, номер и серия документа, кем и когда выдан)</w:t>
            </w:r>
          </w:p>
        </w:tc>
      </w:tr>
      <w:tr w:rsidR="00372034" w:rsidRPr="00372034" w14:paraId="4A097653" w14:textId="77777777" w:rsidTr="00372034">
        <w:trPr>
          <w:gridAfter w:val="1"/>
          <w:tblCellSpacing w:w="15" w:type="dxa"/>
        </w:trPr>
        <w:tc>
          <w:tcPr>
            <w:tcW w:w="0" w:type="auto"/>
            <w:gridSpan w:val="4"/>
            <w:vAlign w:val="center"/>
            <w:hideMark/>
          </w:tcPr>
          <w:p w14:paraId="513AD124"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адрес регистрации по месту жительства</w:t>
            </w:r>
          </w:p>
        </w:tc>
        <w:tc>
          <w:tcPr>
            <w:tcW w:w="0" w:type="auto"/>
            <w:gridSpan w:val="2"/>
            <w:vAlign w:val="center"/>
            <w:hideMark/>
          </w:tcPr>
          <w:p w14:paraId="5876362E"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_______________________________________</w:t>
            </w:r>
          </w:p>
        </w:tc>
      </w:tr>
      <w:tr w:rsidR="00372034" w:rsidRPr="00372034" w14:paraId="6B6CF81A" w14:textId="77777777" w:rsidTr="00372034">
        <w:trPr>
          <w:gridAfter w:val="1"/>
          <w:tblCellSpacing w:w="15" w:type="dxa"/>
        </w:trPr>
        <w:tc>
          <w:tcPr>
            <w:tcW w:w="0" w:type="auto"/>
            <w:gridSpan w:val="4"/>
            <w:vAlign w:val="center"/>
            <w:hideMark/>
          </w:tcPr>
          <w:p w14:paraId="680D3267"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 </w:t>
            </w:r>
          </w:p>
        </w:tc>
        <w:tc>
          <w:tcPr>
            <w:tcW w:w="0" w:type="auto"/>
            <w:gridSpan w:val="2"/>
            <w:vAlign w:val="center"/>
            <w:hideMark/>
          </w:tcPr>
          <w:p w14:paraId="5D539AF8"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(Почтовый адрес)</w:t>
            </w:r>
          </w:p>
        </w:tc>
      </w:tr>
      <w:tr w:rsidR="00372034" w:rsidRPr="00372034" w14:paraId="5715B705" w14:textId="77777777" w:rsidTr="00372034">
        <w:trPr>
          <w:tblCellSpacing w:w="15" w:type="dxa"/>
        </w:trPr>
        <w:tc>
          <w:tcPr>
            <w:tcW w:w="0" w:type="auto"/>
            <w:gridSpan w:val="2"/>
            <w:vAlign w:val="center"/>
            <w:hideMark/>
          </w:tcPr>
          <w:p w14:paraId="4E76FFBF"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адрес фактического проживания</w:t>
            </w:r>
          </w:p>
        </w:tc>
        <w:tc>
          <w:tcPr>
            <w:tcW w:w="0" w:type="auto"/>
            <w:gridSpan w:val="5"/>
            <w:vAlign w:val="center"/>
            <w:hideMark/>
          </w:tcPr>
          <w:p w14:paraId="463E176E"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_____________________________________________</w:t>
            </w:r>
          </w:p>
        </w:tc>
      </w:tr>
      <w:tr w:rsidR="00372034" w:rsidRPr="00372034" w14:paraId="626ED86F" w14:textId="77777777" w:rsidTr="00372034">
        <w:trPr>
          <w:tblCellSpacing w:w="15" w:type="dxa"/>
        </w:trPr>
        <w:tc>
          <w:tcPr>
            <w:tcW w:w="0" w:type="auto"/>
            <w:gridSpan w:val="2"/>
            <w:vAlign w:val="center"/>
            <w:hideMark/>
          </w:tcPr>
          <w:p w14:paraId="771B0F68"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 </w:t>
            </w:r>
          </w:p>
        </w:tc>
        <w:tc>
          <w:tcPr>
            <w:tcW w:w="0" w:type="auto"/>
            <w:gridSpan w:val="5"/>
            <w:vAlign w:val="center"/>
            <w:hideMark/>
          </w:tcPr>
          <w:p w14:paraId="642B0BC1"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(Почтовый адрес фактического проживания, контактный телефон)</w:t>
            </w:r>
          </w:p>
        </w:tc>
      </w:tr>
      <w:tr w:rsidR="00372034" w:rsidRPr="00372034" w14:paraId="6AD32915" w14:textId="77777777" w:rsidTr="00372034">
        <w:trPr>
          <w:tblCellSpacing w:w="15" w:type="dxa"/>
        </w:trPr>
        <w:tc>
          <w:tcPr>
            <w:tcW w:w="0" w:type="auto"/>
            <w:gridSpan w:val="6"/>
            <w:vAlign w:val="center"/>
            <w:hideMark/>
          </w:tcPr>
          <w:p w14:paraId="5171F4B0"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__________________________________________________________________________</w:t>
            </w:r>
          </w:p>
        </w:tc>
        <w:tc>
          <w:tcPr>
            <w:tcW w:w="0" w:type="auto"/>
            <w:vAlign w:val="center"/>
            <w:hideMark/>
          </w:tcPr>
          <w:p w14:paraId="1BC4E007"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p>
        </w:tc>
      </w:tr>
    </w:tbl>
    <w:p w14:paraId="41DC01D7" w14:textId="77777777" w:rsidR="00372034" w:rsidRPr="00372034" w:rsidRDefault="00372034" w:rsidP="00372034">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___________________________________________________________________________</w:t>
      </w:r>
      <w:r w:rsidRPr="00372034">
        <w:rPr>
          <w:rFonts w:ascii="Times New Roman" w:eastAsia="Times New Roman" w:hAnsi="Times New Roman" w:cs="Times New Roman"/>
          <w:color w:val="000000"/>
          <w:sz w:val="24"/>
          <w:szCs w:val="24"/>
          <w:lang w:eastAsia="ru-RU"/>
        </w:rPr>
        <w:br/>
        <w:t>(сведения, подтверждающие участие Субъекта персональных данных в отношениях с Оператором</w:t>
      </w:r>
      <w:r w:rsidRPr="00372034">
        <w:rPr>
          <w:rFonts w:ascii="Times New Roman" w:eastAsia="Times New Roman" w:hAnsi="Times New Roman" w:cs="Times New Roman"/>
          <w:color w:val="000000"/>
          <w:sz w:val="24"/>
          <w:szCs w:val="24"/>
          <w:lang w:eastAsia="ru-RU"/>
        </w:rPr>
        <w:br/>
        <w:t>____________________________________________________________________________</w:t>
      </w:r>
      <w:r w:rsidRPr="00372034">
        <w:rPr>
          <w:rFonts w:ascii="Times New Roman" w:eastAsia="Times New Roman" w:hAnsi="Times New Roman" w:cs="Times New Roman"/>
          <w:color w:val="000000"/>
          <w:sz w:val="24"/>
          <w:szCs w:val="24"/>
          <w:lang w:eastAsia="ru-RU"/>
        </w:rPr>
        <w:br/>
        <w:t>(номер договора, дата заключения договора, условное словесное обозначение и\или иные сведения) либо сведения, иным образом </w:t>
      </w:r>
      <w:r w:rsidRPr="00372034">
        <w:rPr>
          <w:rFonts w:ascii="Times New Roman" w:eastAsia="Times New Roman" w:hAnsi="Times New Roman" w:cs="Times New Roman"/>
          <w:color w:val="000000"/>
          <w:sz w:val="24"/>
          <w:szCs w:val="24"/>
          <w:lang w:eastAsia="ru-RU"/>
        </w:rPr>
        <w:br/>
        <w:t>_____________________________________________ </w:t>
      </w:r>
      <w:r w:rsidRPr="00372034">
        <w:rPr>
          <w:rFonts w:ascii="Times New Roman" w:eastAsia="Times New Roman" w:hAnsi="Times New Roman" w:cs="Times New Roman"/>
          <w:color w:val="000000"/>
          <w:sz w:val="24"/>
          <w:szCs w:val="24"/>
          <w:lang w:eastAsia="ru-RU"/>
        </w:rPr>
        <w:br/>
        <w:t>подтверждающие факт обработки персональных данных Оператором)</w:t>
      </w:r>
      <w:r w:rsidRPr="00372034">
        <w:rPr>
          <w:rFonts w:ascii="Times New Roman" w:eastAsia="Times New Roman" w:hAnsi="Times New Roman" w:cs="Times New Roman"/>
          <w:color w:val="000000"/>
          <w:sz w:val="24"/>
          <w:szCs w:val="24"/>
          <w:lang w:eastAsia="ru-RU"/>
        </w:rPr>
        <w:br/>
        <w:t>Прошу предоставить мне для ознакомления следующую информацию (документы), составляющую мои персональные данные:</w:t>
      </w:r>
      <w:r w:rsidRPr="00372034">
        <w:rPr>
          <w:rFonts w:ascii="Times New Roman" w:eastAsia="Times New Roman" w:hAnsi="Times New Roman" w:cs="Times New Roman"/>
          <w:color w:val="000000"/>
          <w:sz w:val="24"/>
          <w:szCs w:val="24"/>
          <w:lang w:eastAsia="ru-RU"/>
        </w:rPr>
        <w:br/>
        <w:t>1.__________________________________________;</w:t>
      </w:r>
      <w:r w:rsidRPr="00372034">
        <w:rPr>
          <w:rFonts w:ascii="Times New Roman" w:eastAsia="Times New Roman" w:hAnsi="Times New Roman" w:cs="Times New Roman"/>
          <w:color w:val="000000"/>
          <w:sz w:val="24"/>
          <w:szCs w:val="24"/>
          <w:lang w:eastAsia="ru-RU"/>
        </w:rPr>
        <w:br/>
        <w:t>2.__________________________________________;</w:t>
      </w:r>
      <w:r w:rsidRPr="00372034">
        <w:rPr>
          <w:rFonts w:ascii="Times New Roman" w:eastAsia="Times New Roman" w:hAnsi="Times New Roman" w:cs="Times New Roman"/>
          <w:color w:val="000000"/>
          <w:sz w:val="24"/>
          <w:szCs w:val="24"/>
          <w:lang w:eastAsia="ru-RU"/>
        </w:rPr>
        <w:br/>
        <w:t>3. __________________________________________.</w:t>
      </w:r>
      <w:r w:rsidRPr="00372034">
        <w:rPr>
          <w:rFonts w:ascii="Times New Roman" w:eastAsia="Times New Roman" w:hAnsi="Times New Roman" w:cs="Times New Roman"/>
          <w:color w:val="000000"/>
          <w:sz w:val="24"/>
          <w:szCs w:val="24"/>
          <w:lang w:eastAsia="ru-RU"/>
        </w:rPr>
        <w:br/>
        <w:t> </w:t>
      </w:r>
    </w:p>
    <w:tbl>
      <w:tblPr>
        <w:tblW w:w="0" w:type="auto"/>
        <w:tblCellSpacing w:w="15" w:type="dxa"/>
        <w:tblCellMar>
          <w:left w:w="0" w:type="dxa"/>
          <w:right w:w="0" w:type="dxa"/>
        </w:tblCellMar>
        <w:tblLook w:val="04A0" w:firstRow="1" w:lastRow="0" w:firstColumn="1" w:lastColumn="0" w:noHBand="0" w:noVBand="1"/>
      </w:tblPr>
      <w:tblGrid>
        <w:gridCol w:w="3525"/>
        <w:gridCol w:w="2430"/>
        <w:gridCol w:w="2784"/>
      </w:tblGrid>
      <w:tr w:rsidR="00372034" w:rsidRPr="00372034" w14:paraId="125C3585" w14:textId="77777777" w:rsidTr="00372034">
        <w:trPr>
          <w:tblCellSpacing w:w="15" w:type="dxa"/>
        </w:trPr>
        <w:tc>
          <w:tcPr>
            <w:tcW w:w="0" w:type="auto"/>
            <w:vAlign w:val="center"/>
            <w:hideMark/>
          </w:tcPr>
          <w:p w14:paraId="303F6EA5"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_____________________________</w:t>
            </w:r>
          </w:p>
        </w:tc>
        <w:tc>
          <w:tcPr>
            <w:tcW w:w="0" w:type="auto"/>
            <w:vAlign w:val="center"/>
            <w:hideMark/>
          </w:tcPr>
          <w:p w14:paraId="0C848C1B"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____________________</w:t>
            </w:r>
          </w:p>
        </w:tc>
        <w:tc>
          <w:tcPr>
            <w:tcW w:w="0" w:type="auto"/>
            <w:vAlign w:val="center"/>
            <w:hideMark/>
          </w:tcPr>
          <w:p w14:paraId="53FFAB51"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«___» ___________ 20__ г.</w:t>
            </w:r>
          </w:p>
        </w:tc>
      </w:tr>
      <w:tr w:rsidR="00372034" w:rsidRPr="00372034" w14:paraId="7128014E" w14:textId="77777777" w:rsidTr="00372034">
        <w:trPr>
          <w:tblCellSpacing w:w="15" w:type="dxa"/>
        </w:trPr>
        <w:tc>
          <w:tcPr>
            <w:tcW w:w="0" w:type="auto"/>
            <w:vAlign w:val="center"/>
            <w:hideMark/>
          </w:tcPr>
          <w:p w14:paraId="767DE2CA"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(ФИО)</w:t>
            </w:r>
          </w:p>
        </w:tc>
        <w:tc>
          <w:tcPr>
            <w:tcW w:w="0" w:type="auto"/>
            <w:vAlign w:val="center"/>
            <w:hideMark/>
          </w:tcPr>
          <w:p w14:paraId="5672576B"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(Подпись)</w:t>
            </w:r>
          </w:p>
        </w:tc>
        <w:tc>
          <w:tcPr>
            <w:tcW w:w="0" w:type="auto"/>
            <w:vAlign w:val="center"/>
            <w:hideMark/>
          </w:tcPr>
          <w:p w14:paraId="7B907D68" w14:textId="77777777" w:rsidR="00372034" w:rsidRPr="00372034" w:rsidRDefault="00372034" w:rsidP="00372034">
            <w:pPr>
              <w:spacing w:after="0" w:line="240" w:lineRule="auto"/>
              <w:jc w:val="both"/>
              <w:rPr>
                <w:rFonts w:ascii="Times New Roman" w:eastAsia="Times New Roman" w:hAnsi="Times New Roman" w:cs="Times New Roman"/>
                <w:sz w:val="24"/>
                <w:szCs w:val="24"/>
                <w:lang w:eastAsia="ru-RU"/>
              </w:rPr>
            </w:pPr>
            <w:r w:rsidRPr="00372034">
              <w:rPr>
                <w:rFonts w:ascii="Times New Roman" w:eastAsia="Times New Roman" w:hAnsi="Times New Roman" w:cs="Times New Roman"/>
                <w:sz w:val="24"/>
                <w:szCs w:val="24"/>
                <w:lang w:eastAsia="ru-RU"/>
              </w:rPr>
              <w:t>(Дата)</w:t>
            </w:r>
          </w:p>
        </w:tc>
      </w:tr>
    </w:tbl>
    <w:p w14:paraId="26C6F75D" w14:textId="77777777" w:rsidR="00AC570E" w:rsidRDefault="00AC570E" w:rsidP="00372034">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14:paraId="3A0C5F29" w14:textId="77777777" w:rsidR="00AC570E" w:rsidRDefault="00372034" w:rsidP="00AC570E">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b/>
          <w:bCs/>
          <w:color w:val="000000"/>
          <w:sz w:val="24"/>
          <w:szCs w:val="24"/>
          <w:lang w:eastAsia="ru-RU"/>
        </w:rPr>
        <w:t>Приложение №2</w:t>
      </w:r>
      <w:r w:rsidRPr="00372034">
        <w:rPr>
          <w:rFonts w:ascii="Times New Roman" w:eastAsia="Times New Roman" w:hAnsi="Times New Roman" w:cs="Times New Roman"/>
          <w:color w:val="000000"/>
          <w:sz w:val="24"/>
          <w:szCs w:val="24"/>
          <w:lang w:eastAsia="ru-RU"/>
        </w:rPr>
        <w:br/>
        <w:t>Форма Согласия на обработку персональных данных для пользователей сайта </w:t>
      </w:r>
    </w:p>
    <w:p w14:paraId="014C99FA" w14:textId="77777777" w:rsidR="00C971AF" w:rsidRDefault="00372034" w:rsidP="00C971AF">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br/>
      </w:r>
      <w:r w:rsidR="00C971AF">
        <w:rPr>
          <w:rFonts w:ascii="Times New Roman" w:eastAsia="Times New Roman" w:hAnsi="Times New Roman" w:cs="Times New Roman"/>
          <w:color w:val="000000"/>
          <w:sz w:val="24"/>
          <w:szCs w:val="24"/>
          <w:lang w:eastAsia="ru-RU"/>
        </w:rPr>
        <w:t>Генеральному директору</w:t>
      </w:r>
      <w:r w:rsidR="00C971AF" w:rsidRPr="00372034">
        <w:rPr>
          <w:rFonts w:ascii="Times New Roman" w:eastAsia="Times New Roman" w:hAnsi="Times New Roman" w:cs="Times New Roman"/>
          <w:color w:val="000000"/>
          <w:sz w:val="24"/>
          <w:szCs w:val="24"/>
          <w:lang w:eastAsia="ru-RU"/>
        </w:rPr>
        <w:t xml:space="preserve"> </w:t>
      </w:r>
      <w:r w:rsidR="00C971AF" w:rsidRPr="0038364A">
        <w:rPr>
          <w:rFonts w:ascii="Times New Roman" w:eastAsia="Times New Roman" w:hAnsi="Times New Roman" w:cs="Times New Roman"/>
          <w:color w:val="000000"/>
          <w:sz w:val="24"/>
          <w:szCs w:val="24"/>
          <w:lang w:eastAsia="ru-RU"/>
        </w:rPr>
        <w:t xml:space="preserve">ООО </w:t>
      </w:r>
      <w:r w:rsidR="00C971AF" w:rsidRPr="0038364A">
        <w:rPr>
          <w:rFonts w:ascii="Times New Roman" w:hAnsi="Times New Roman" w:cs="Times New Roman"/>
          <w:sz w:val="24"/>
          <w:szCs w:val="24"/>
        </w:rPr>
        <w:t>«</w:t>
      </w:r>
      <w:r w:rsidR="00C971AF" w:rsidRPr="001619B7">
        <w:rPr>
          <w:sz w:val="24"/>
          <w:szCs w:val="24"/>
        </w:rPr>
        <w:t>ИмЭксПрофи</w:t>
      </w:r>
      <w:r w:rsidR="00C971AF" w:rsidRPr="0038364A">
        <w:rPr>
          <w:rFonts w:ascii="Times New Roman" w:hAnsi="Times New Roman" w:cs="Times New Roman"/>
          <w:sz w:val="24"/>
          <w:szCs w:val="24"/>
        </w:rPr>
        <w:t>»</w:t>
      </w:r>
      <w:r w:rsidR="00C971AF" w:rsidRPr="0038364A">
        <w:rPr>
          <w:rFonts w:ascii="Times New Roman" w:eastAsia="Times New Roman" w:hAnsi="Times New Roman" w:cs="Times New Roman"/>
          <w:color w:val="000000"/>
          <w:sz w:val="24"/>
          <w:szCs w:val="24"/>
          <w:lang w:eastAsia="ru-RU"/>
        </w:rPr>
        <w:t xml:space="preserve"> </w:t>
      </w:r>
    </w:p>
    <w:p w14:paraId="72BBB22E" w14:textId="77777777" w:rsidR="00C971AF" w:rsidRDefault="00C971AF" w:rsidP="00C971AF">
      <w:pPr>
        <w:shd w:val="clear" w:color="auto" w:fill="FFFFFF"/>
        <w:spacing w:after="0" w:line="240" w:lineRule="auto"/>
        <w:jc w:val="right"/>
        <w:rPr>
          <w:rFonts w:ascii="Times New Roman" w:eastAsia="Times New Roman" w:hAnsi="Times New Roman" w:cs="Times New Roman"/>
          <w:color w:val="000000"/>
          <w:sz w:val="24"/>
          <w:szCs w:val="24"/>
          <w:lang w:eastAsia="ru-RU"/>
        </w:rPr>
      </w:pPr>
      <w:r w:rsidRPr="0038364A">
        <w:rPr>
          <w:rFonts w:ascii="Times New Roman" w:eastAsia="Times New Roman" w:hAnsi="Times New Roman" w:cs="Times New Roman"/>
          <w:color w:val="000000"/>
          <w:sz w:val="24"/>
          <w:szCs w:val="24"/>
          <w:lang w:eastAsia="ru-RU"/>
        </w:rPr>
        <w:t xml:space="preserve">(ОГРН </w:t>
      </w:r>
      <w:r w:rsidRPr="003923DA">
        <w:rPr>
          <w:sz w:val="24"/>
          <w:szCs w:val="24"/>
        </w:rPr>
        <w:t>5087746600200</w:t>
      </w:r>
      <w:r w:rsidRPr="0038364A">
        <w:rPr>
          <w:rFonts w:ascii="Times New Roman" w:eastAsia="Times New Roman" w:hAnsi="Times New Roman" w:cs="Times New Roman"/>
          <w:color w:val="000000"/>
          <w:sz w:val="24"/>
          <w:szCs w:val="24"/>
          <w:lang w:eastAsia="ru-RU"/>
        </w:rPr>
        <w:t xml:space="preserve">, ИНН </w:t>
      </w:r>
      <w:r w:rsidRPr="00C971AF">
        <w:rPr>
          <w:sz w:val="24"/>
          <w:szCs w:val="24"/>
        </w:rPr>
        <w:t>7743718531</w:t>
      </w:r>
      <w:r w:rsidRPr="0038364A">
        <w:rPr>
          <w:rFonts w:ascii="Times New Roman" w:eastAsia="Times New Roman" w:hAnsi="Times New Roman" w:cs="Times New Roman"/>
          <w:color w:val="000000"/>
          <w:sz w:val="24"/>
          <w:szCs w:val="24"/>
          <w:lang w:eastAsia="ru-RU"/>
        </w:rPr>
        <w:t xml:space="preserve">, </w:t>
      </w:r>
    </w:p>
    <w:p w14:paraId="25AF8EEB" w14:textId="77777777" w:rsidR="00C971AF" w:rsidRPr="00C971AF" w:rsidRDefault="00C971AF" w:rsidP="00C971AF">
      <w:pPr>
        <w:shd w:val="clear" w:color="auto" w:fill="FFFFFF"/>
        <w:spacing w:after="0" w:line="240" w:lineRule="auto"/>
        <w:jc w:val="right"/>
        <w:rPr>
          <w:rFonts w:ascii="Times New Roman" w:hAnsi="Times New Roman" w:cs="Times New Roman"/>
          <w:color w:val="000000"/>
          <w:sz w:val="24"/>
          <w:szCs w:val="24"/>
        </w:rPr>
      </w:pPr>
      <w:r w:rsidRPr="001619B7">
        <w:rPr>
          <w:sz w:val="24"/>
          <w:szCs w:val="24"/>
        </w:rPr>
        <w:t>125499</w:t>
      </w:r>
      <w:r>
        <w:rPr>
          <w:sz w:val="24"/>
          <w:szCs w:val="24"/>
        </w:rPr>
        <w:t xml:space="preserve">, </w:t>
      </w:r>
      <w:r w:rsidRPr="0038364A">
        <w:rPr>
          <w:rFonts w:ascii="Times New Roman" w:hAnsi="Times New Roman" w:cs="Times New Roman"/>
          <w:color w:val="000000"/>
          <w:sz w:val="24"/>
          <w:szCs w:val="24"/>
        </w:rPr>
        <w:t xml:space="preserve">Москва, </w:t>
      </w:r>
      <w:r w:rsidRPr="001619B7">
        <w:rPr>
          <w:sz w:val="24"/>
          <w:szCs w:val="24"/>
        </w:rPr>
        <w:t>Кронштадтский б-р</w:t>
      </w:r>
      <w:r w:rsidRPr="0038364A">
        <w:rPr>
          <w:rFonts w:ascii="Times New Roman" w:hAnsi="Times New Roman" w:cs="Times New Roman"/>
          <w:color w:val="000000"/>
          <w:sz w:val="24"/>
          <w:szCs w:val="24"/>
        </w:rPr>
        <w:t xml:space="preserve"> д. </w:t>
      </w:r>
      <w:r>
        <w:rPr>
          <w:rFonts w:ascii="Times New Roman" w:hAnsi="Times New Roman" w:cs="Times New Roman"/>
          <w:color w:val="000000"/>
          <w:sz w:val="24"/>
          <w:szCs w:val="24"/>
        </w:rPr>
        <w:t>39</w:t>
      </w:r>
      <w:r w:rsidRPr="0038364A">
        <w:rPr>
          <w:rFonts w:ascii="Times New Roman" w:hAnsi="Times New Roman" w:cs="Times New Roman"/>
          <w:color w:val="000000"/>
          <w:sz w:val="24"/>
          <w:szCs w:val="24"/>
        </w:rPr>
        <w:t xml:space="preserve">, </w:t>
      </w:r>
      <w:r>
        <w:rPr>
          <w:rFonts w:ascii="Times New Roman" w:hAnsi="Times New Roman" w:cs="Times New Roman"/>
          <w:color w:val="000000"/>
          <w:sz w:val="24"/>
          <w:szCs w:val="24"/>
        </w:rPr>
        <w:br/>
      </w:r>
      <w:r w:rsidRPr="001619B7">
        <w:rPr>
          <w:sz w:val="24"/>
          <w:szCs w:val="24"/>
        </w:rPr>
        <w:t>корпус 1, помещ</w:t>
      </w:r>
      <w:r>
        <w:rPr>
          <w:sz w:val="24"/>
          <w:szCs w:val="24"/>
        </w:rPr>
        <w:t xml:space="preserve">ение </w:t>
      </w:r>
      <w:r>
        <w:rPr>
          <w:sz w:val="24"/>
          <w:szCs w:val="24"/>
          <w:lang w:val="en-US"/>
        </w:rPr>
        <w:t>I</w:t>
      </w:r>
      <w:r w:rsidRPr="00513D86">
        <w:rPr>
          <w:sz w:val="24"/>
          <w:szCs w:val="24"/>
        </w:rPr>
        <w:t xml:space="preserve">, </w:t>
      </w:r>
      <w:r>
        <w:rPr>
          <w:sz w:val="24"/>
          <w:szCs w:val="24"/>
        </w:rPr>
        <w:t>комната 45/РМ  3-3</w:t>
      </w:r>
    </w:p>
    <w:p w14:paraId="7FC450D2" w14:textId="5B0A844B" w:rsidR="00AC570E" w:rsidRDefault="00AC570E" w:rsidP="00C971AF">
      <w:pPr>
        <w:shd w:val="clear" w:color="auto" w:fill="FFFFFF"/>
        <w:spacing w:after="0" w:line="240" w:lineRule="auto"/>
        <w:jc w:val="right"/>
        <w:rPr>
          <w:rFonts w:ascii="Times New Roman" w:eastAsia="Times New Roman" w:hAnsi="Times New Roman" w:cs="Times New Roman"/>
          <w:color w:val="000000"/>
          <w:sz w:val="24"/>
          <w:szCs w:val="24"/>
          <w:lang w:eastAsia="ru-RU"/>
        </w:rPr>
      </w:pPr>
    </w:p>
    <w:p w14:paraId="295D8FE9" w14:textId="77777777" w:rsidR="00773FA7" w:rsidRDefault="00372034" w:rsidP="00773FA7">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br/>
        <w:t>Согласие </w:t>
      </w:r>
      <w:r w:rsidRPr="00372034">
        <w:rPr>
          <w:rFonts w:ascii="Times New Roman" w:eastAsia="Times New Roman" w:hAnsi="Times New Roman" w:cs="Times New Roman"/>
          <w:color w:val="000000"/>
          <w:sz w:val="24"/>
          <w:szCs w:val="24"/>
          <w:lang w:eastAsia="ru-RU"/>
        </w:rPr>
        <w:br/>
        <w:t>на обработку персональных данных Пользователей сайта</w:t>
      </w:r>
      <w:r w:rsidRPr="00372034">
        <w:rPr>
          <w:rFonts w:ascii="Times New Roman" w:eastAsia="Times New Roman" w:hAnsi="Times New Roman" w:cs="Times New Roman"/>
          <w:color w:val="000000"/>
          <w:sz w:val="24"/>
          <w:szCs w:val="24"/>
          <w:lang w:eastAsia="ru-RU"/>
        </w:rPr>
        <w:br/>
      </w:r>
    </w:p>
    <w:p w14:paraId="0566AECC" w14:textId="77777777" w:rsidR="00372034" w:rsidRPr="00372034" w:rsidRDefault="00372034" w:rsidP="00773FA7">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br/>
      </w:r>
      <w:r w:rsidR="00773FA7">
        <w:rPr>
          <w:rFonts w:ascii="Times New Roman" w:eastAsia="Times New Roman" w:hAnsi="Times New Roman" w:cs="Times New Roman"/>
          <w:color w:val="000000"/>
          <w:sz w:val="24"/>
          <w:szCs w:val="24"/>
          <w:lang w:eastAsia="ru-RU"/>
        </w:rPr>
        <w:t xml:space="preserve">            </w:t>
      </w:r>
      <w:r w:rsidRPr="00372034">
        <w:rPr>
          <w:rFonts w:ascii="Times New Roman" w:eastAsia="Times New Roman" w:hAnsi="Times New Roman" w:cs="Times New Roman"/>
          <w:color w:val="000000"/>
          <w:sz w:val="24"/>
          <w:szCs w:val="24"/>
          <w:lang w:eastAsia="ru-RU"/>
        </w:rPr>
        <w:t>Настоящим свободно, своей волей и в своем интересе я проинформирован и даю согласие о том, что в соответствии с Федеральным законом от 27.07.2006 N 152-ФЗ «О персональных данных», предоставленная мною информация, включая данные о:</w:t>
      </w:r>
    </w:p>
    <w:p w14:paraId="4F4C70B8"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фамилия, имя, отчество;</w:t>
      </w:r>
    </w:p>
    <w:p w14:paraId="428D2DEB"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данные документа, удостоверяющего личность;</w:t>
      </w:r>
    </w:p>
    <w:p w14:paraId="3D275980"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данные расчетного счета;</w:t>
      </w:r>
    </w:p>
    <w:p w14:paraId="29A16821"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адрес электронной почты;</w:t>
      </w:r>
    </w:p>
    <w:p w14:paraId="302491A8"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адрес (город, улица, номер дома, номер квартиры), необходим для забора\доставки отправления;</w:t>
      </w:r>
    </w:p>
    <w:p w14:paraId="05F4A171"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номер телефона (домашний, мобильный);</w:t>
      </w:r>
    </w:p>
    <w:p w14:paraId="14E22380"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сведения об используемом браузере;</w:t>
      </w:r>
    </w:p>
    <w:p w14:paraId="4278A8DC"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местоположение;</w:t>
      </w:r>
    </w:p>
    <w:p w14:paraId="29F2E514"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IP-адрес;</w:t>
      </w:r>
    </w:p>
    <w:p w14:paraId="664AEBFB"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запрашиваемые Интернет-страницы;</w:t>
      </w:r>
    </w:p>
    <w:p w14:paraId="634BF378"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источник захода на Сайт.</w:t>
      </w:r>
    </w:p>
    <w:p w14:paraId="73C82306" w14:textId="77777777" w:rsidR="00773FA7"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будет внесена в информационные системы Оператора по обработке персональных данных.</w:t>
      </w:r>
    </w:p>
    <w:p w14:paraId="5FF4949D" w14:textId="77777777" w:rsidR="00372034" w:rsidRPr="00372034" w:rsidRDefault="00773FA7" w:rsidP="00773FA7">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72034" w:rsidRPr="00372034">
        <w:rPr>
          <w:rFonts w:ascii="Times New Roman" w:eastAsia="Times New Roman" w:hAnsi="Times New Roman" w:cs="Times New Roman"/>
          <w:color w:val="000000"/>
          <w:sz w:val="24"/>
          <w:szCs w:val="24"/>
          <w:lang w:eastAsia="ru-RU"/>
        </w:rPr>
        <w:t>Я предоставляю право обрабатывать эти данные с целью организации процесса предоставления запрошенной мной информации об услугах Оператора, получения обратной связи от Оператора, заказа услуг, использование предоставляемых Оператором сервисов, регистрации Личного кабинета, за исключением случаев, когда прямо установлено иное. Мои персональные данные будут использованы при запросе мной Обратного звонка, предоставлении обратной связи, моей регистрации и (или) авторизации на Сайте в целях:</w:t>
      </w:r>
    </w:p>
    <w:p w14:paraId="44F6398E"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обеспечения Пользователю возможности взаимодействовать с Сайтом;</w:t>
      </w:r>
    </w:p>
    <w:p w14:paraId="350AD35B"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оказания услуг и в рамках заключенного договора;</w:t>
      </w:r>
    </w:p>
    <w:p w14:paraId="7B5B0A92"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ведения уставной деятельности Общества в части заключения, учета и исполнения договоров с контрагентами (Заказчики, Подрядчики, Исполнители и т.п.)</w:t>
      </w:r>
    </w:p>
    <w:p w14:paraId="6EB16BF0"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проведения опросов и исследований, направленных на выявление удовлетворенности/неудовлетворенности услугами Общества, улучшения качества услуг;</w:t>
      </w:r>
    </w:p>
    <w:p w14:paraId="2786BB6B" w14:textId="77777777" w:rsidR="00372034" w:rsidRPr="00372034" w:rsidRDefault="00372034" w:rsidP="00372034">
      <w:pPr>
        <w:numPr>
          <w:ilvl w:val="0"/>
          <w:numId w:val="11"/>
        </w:numPr>
        <w:shd w:val="clear" w:color="auto" w:fill="FFFFFF"/>
        <w:spacing w:after="0" w:line="240" w:lineRule="auto"/>
        <w:ind w:left="0"/>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проведения </w:t>
      </w:r>
      <w:r w:rsidR="00AC148F" w:rsidRPr="00372034">
        <w:rPr>
          <w:rFonts w:ascii="Times New Roman" w:eastAsia="Times New Roman" w:hAnsi="Times New Roman" w:cs="Times New Roman"/>
          <w:color w:val="000000"/>
          <w:sz w:val="24"/>
          <w:szCs w:val="24"/>
          <w:lang w:eastAsia="ru-RU"/>
        </w:rPr>
        <w:t>статистических и иных исследований,</w:t>
      </w:r>
      <w:r w:rsidRPr="00372034">
        <w:rPr>
          <w:rFonts w:ascii="Times New Roman" w:eastAsia="Times New Roman" w:hAnsi="Times New Roman" w:cs="Times New Roman"/>
          <w:color w:val="000000"/>
          <w:sz w:val="24"/>
          <w:szCs w:val="24"/>
          <w:lang w:eastAsia="ru-RU"/>
        </w:rPr>
        <w:t xml:space="preserve"> на основе обезличенных данных;</w:t>
      </w:r>
    </w:p>
    <w:p w14:paraId="76D0BAA1" w14:textId="77777777" w:rsidR="00773FA7" w:rsidRDefault="00372034"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Настоящее согласие действует со дня его предоставления до дня отзыва в письменной форме или достижения целей предоставления </w:t>
      </w:r>
      <w:proofErr w:type="spellStart"/>
      <w:r w:rsidRPr="00372034">
        <w:rPr>
          <w:rFonts w:ascii="Times New Roman" w:eastAsia="Times New Roman" w:hAnsi="Times New Roman" w:cs="Times New Roman"/>
          <w:color w:val="000000"/>
          <w:sz w:val="24"/>
          <w:szCs w:val="24"/>
          <w:lang w:eastAsia="ru-RU"/>
        </w:rPr>
        <w:t>ПДн</w:t>
      </w:r>
      <w:proofErr w:type="spellEnd"/>
      <w:r w:rsidRPr="00372034">
        <w:rPr>
          <w:rFonts w:ascii="Times New Roman" w:eastAsia="Times New Roman" w:hAnsi="Times New Roman" w:cs="Times New Roman"/>
          <w:color w:val="000000"/>
          <w:sz w:val="24"/>
          <w:szCs w:val="24"/>
          <w:lang w:eastAsia="ru-RU"/>
        </w:rPr>
        <w:t>, в зависимости от того, какой момент наступит раньше.</w:t>
      </w:r>
    </w:p>
    <w:p w14:paraId="4094AC9F" w14:textId="77777777" w:rsidR="00773FA7" w:rsidRDefault="00372034"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r w:rsidRPr="00372034">
        <w:rPr>
          <w:rFonts w:ascii="Times New Roman" w:eastAsia="Times New Roman" w:hAnsi="Times New Roman" w:cs="Times New Roman"/>
          <w:color w:val="000000"/>
          <w:sz w:val="24"/>
          <w:szCs w:val="24"/>
          <w:lang w:eastAsia="ru-RU"/>
        </w:rPr>
        <w:t xml:space="preserve">Настоящим я проинформирован о том, что я вправе требовать уточнения моих персональных данных, их блокирования или уничтожения в случае, если персональные данные являются неполными, устаревшими, неточными или не являются необходимыми для заявленной цели обработки, я также в любой момент могу потребовать прекращения обработки персональных данных, направив соответствующее заявление по месту </w:t>
      </w:r>
      <w:r w:rsidRPr="00372034">
        <w:rPr>
          <w:rFonts w:ascii="Times New Roman" w:eastAsia="Times New Roman" w:hAnsi="Times New Roman" w:cs="Times New Roman"/>
          <w:color w:val="000000"/>
          <w:sz w:val="24"/>
          <w:szCs w:val="24"/>
          <w:lang w:eastAsia="ru-RU"/>
        </w:rPr>
        <w:lastRenderedPageBreak/>
        <w:t>нахождения Оператора, а также отозвать свое согласие. </w:t>
      </w:r>
      <w:r w:rsidRPr="00372034">
        <w:rPr>
          <w:rFonts w:ascii="Times New Roman" w:eastAsia="Times New Roman" w:hAnsi="Times New Roman" w:cs="Times New Roman"/>
          <w:color w:val="000000"/>
          <w:sz w:val="24"/>
          <w:szCs w:val="24"/>
          <w:lang w:eastAsia="ru-RU"/>
        </w:rPr>
        <w:br/>
        <w:t>Я пониманию, что результатом отзыва согласия в отношении части данных и/или в отношении некоторых целей может привести к полному прекращению обработки моих персональных данных для реализации целей настоящего согласия.</w:t>
      </w:r>
      <w:r w:rsidRPr="00372034">
        <w:rPr>
          <w:rFonts w:ascii="Times New Roman" w:eastAsia="Times New Roman" w:hAnsi="Times New Roman" w:cs="Times New Roman"/>
          <w:color w:val="000000"/>
          <w:sz w:val="24"/>
          <w:szCs w:val="24"/>
          <w:lang w:eastAsia="ru-RU"/>
        </w:rPr>
        <w:br/>
        <w:t>В случае отзыва Согласия Оператор вправе продолжить обработку персональных данных без него при наличии оснований, указанных в пунктах 2 – 11 части 1 статьи 6, части 2 статьи 10 и части 2 статьи 11 Федерального закона №152-ФЗ «О персональных данных» от 27.07.2006 г.</w:t>
      </w:r>
    </w:p>
    <w:p w14:paraId="22AF2C9A" w14:textId="77777777" w:rsidR="00773FA7" w:rsidRDefault="00773FA7"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354EC572" w14:textId="77777777" w:rsidR="00773FA7" w:rsidRDefault="00773FA7"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29F9746B" w14:textId="77777777" w:rsidR="00773FA7" w:rsidRDefault="00773FA7"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61F3E3B8" w14:textId="77777777" w:rsidR="00773FA7" w:rsidRDefault="00773FA7"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6473E22F" w14:textId="77777777" w:rsidR="00773FA7" w:rsidRDefault="00773FA7"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4CB904D5" w14:textId="77777777" w:rsidR="00773FA7" w:rsidRDefault="00773FA7"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0FB3E76" w14:textId="77777777" w:rsidR="00773FA7" w:rsidRDefault="00773FA7"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19821F6" w14:textId="77777777" w:rsidR="00773FA7" w:rsidRDefault="00773FA7"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45BC630" w14:textId="77777777" w:rsidR="00773FA7" w:rsidRDefault="00773FA7"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7FCF07F5" w14:textId="6C061775" w:rsidR="004C787C" w:rsidRDefault="004C787C" w:rsidP="00773FA7">
      <w:pPr>
        <w:shd w:val="clear" w:color="auto" w:fill="FFFFFF"/>
        <w:spacing w:after="0" w:line="240" w:lineRule="auto"/>
        <w:ind w:firstLine="851"/>
        <w:jc w:val="both"/>
        <w:rPr>
          <w:rFonts w:ascii="Times New Roman" w:eastAsia="Times New Roman" w:hAnsi="Times New Roman" w:cs="Times New Roman"/>
          <w:color w:val="000000"/>
          <w:sz w:val="24"/>
          <w:szCs w:val="24"/>
          <w:lang w:eastAsia="ru-RU"/>
        </w:rPr>
      </w:pPr>
    </w:p>
    <w:p w14:paraId="40BEC450" w14:textId="77777777" w:rsidR="004C787C" w:rsidRDefault="004C787C">
      <w:pP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br w:type="page"/>
      </w:r>
    </w:p>
    <w:p w14:paraId="2D3DE2D0" w14:textId="77777777" w:rsidR="004C787C" w:rsidRDefault="004C787C" w:rsidP="00150C49">
      <w:pPr>
        <w:pStyle w:val="TableParagraph"/>
        <w:spacing w:before="4"/>
        <w:rPr>
          <w:b/>
          <w:spacing w:val="-4"/>
          <w:sz w:val="17"/>
        </w:rPr>
        <w:sectPr w:rsidR="004C787C">
          <w:footerReference w:type="default" r:id="rId8"/>
          <w:pgSz w:w="11906" w:h="16838"/>
          <w:pgMar w:top="1134" w:right="850" w:bottom="1134" w:left="1701" w:header="708" w:footer="708" w:gutter="0"/>
          <w:cols w:space="708"/>
          <w:docGrid w:linePitch="360"/>
        </w:sectPr>
      </w:pPr>
    </w:p>
    <w:tbl>
      <w:tblPr>
        <w:tblStyle w:val="TableNormal"/>
        <w:tblW w:w="0" w:type="auto"/>
        <w:tblInd w:w="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97"/>
        <w:gridCol w:w="3892"/>
        <w:gridCol w:w="4548"/>
        <w:gridCol w:w="4963"/>
      </w:tblGrid>
      <w:tr w:rsidR="004C787C" w14:paraId="1481018F" w14:textId="77777777" w:rsidTr="00150C49">
        <w:trPr>
          <w:trHeight w:val="1409"/>
        </w:trPr>
        <w:tc>
          <w:tcPr>
            <w:tcW w:w="1097" w:type="dxa"/>
          </w:tcPr>
          <w:p w14:paraId="717DFE9C" w14:textId="77777777" w:rsidR="004C787C" w:rsidRDefault="004C787C" w:rsidP="00150C49">
            <w:pPr>
              <w:pStyle w:val="TableParagraph"/>
              <w:spacing w:before="4"/>
              <w:rPr>
                <w:b/>
                <w:sz w:val="17"/>
              </w:rPr>
            </w:pPr>
            <w:proofErr w:type="spellStart"/>
            <w:r>
              <w:rPr>
                <w:b/>
                <w:spacing w:val="-4"/>
                <w:sz w:val="17"/>
              </w:rPr>
              <w:lastRenderedPageBreak/>
              <w:t>Цель</w:t>
            </w:r>
            <w:proofErr w:type="spellEnd"/>
          </w:p>
        </w:tc>
        <w:tc>
          <w:tcPr>
            <w:tcW w:w="3892" w:type="dxa"/>
          </w:tcPr>
          <w:p w14:paraId="099DA6CE" w14:textId="77777777" w:rsidR="004C787C" w:rsidRPr="004C787C" w:rsidRDefault="004C787C" w:rsidP="00150C49">
            <w:pPr>
              <w:pStyle w:val="TableParagraph"/>
              <w:spacing w:before="4" w:line="247" w:lineRule="auto"/>
              <w:ind w:left="109" w:hanging="1"/>
              <w:rPr>
                <w:b/>
                <w:sz w:val="17"/>
                <w:lang w:val="ru-RU"/>
              </w:rPr>
            </w:pPr>
            <w:r w:rsidRPr="004C787C">
              <w:rPr>
                <w:b/>
                <w:sz w:val="17"/>
                <w:lang w:val="ru-RU"/>
              </w:rPr>
              <w:t>Обеспечение Пользователю возможности взаимодействовать с Сайтом</w:t>
            </w:r>
          </w:p>
        </w:tc>
        <w:tc>
          <w:tcPr>
            <w:tcW w:w="4548" w:type="dxa"/>
          </w:tcPr>
          <w:p w14:paraId="0014D155" w14:textId="77777777" w:rsidR="004C787C" w:rsidRPr="004C787C" w:rsidRDefault="004C787C" w:rsidP="00150C49">
            <w:pPr>
              <w:pStyle w:val="TableParagraph"/>
              <w:spacing w:before="4" w:line="247" w:lineRule="auto"/>
              <w:ind w:right="229" w:hanging="1"/>
              <w:rPr>
                <w:b/>
                <w:sz w:val="17"/>
                <w:lang w:val="ru-RU"/>
              </w:rPr>
            </w:pPr>
            <w:r w:rsidRPr="004C787C">
              <w:rPr>
                <w:b/>
                <w:sz w:val="17"/>
                <w:lang w:val="ru-RU"/>
              </w:rPr>
              <w:t>Ведение уставной деятельности Общества в части заключения, учета и исполнения договоров с контрагентами (Заказчики, Подрядчики, Исполнители и т.п.)</w:t>
            </w:r>
          </w:p>
        </w:tc>
        <w:tc>
          <w:tcPr>
            <w:tcW w:w="4963" w:type="dxa"/>
          </w:tcPr>
          <w:p w14:paraId="39AF489A" w14:textId="77777777" w:rsidR="004C787C" w:rsidRPr="004C787C" w:rsidRDefault="004C787C" w:rsidP="00150C49">
            <w:pPr>
              <w:pStyle w:val="TableParagraph"/>
              <w:spacing w:before="4" w:line="247" w:lineRule="auto"/>
              <w:ind w:left="112"/>
              <w:rPr>
                <w:b/>
                <w:sz w:val="17"/>
                <w:lang w:val="ru-RU"/>
              </w:rPr>
            </w:pPr>
            <w:r w:rsidRPr="004C787C">
              <w:rPr>
                <w:b/>
                <w:sz w:val="17"/>
                <w:lang w:val="ru-RU"/>
              </w:rPr>
              <w:t xml:space="preserve">Направление субъекту </w:t>
            </w:r>
            <w:proofErr w:type="spellStart"/>
            <w:r w:rsidRPr="004C787C">
              <w:rPr>
                <w:b/>
                <w:sz w:val="17"/>
                <w:lang w:val="ru-RU"/>
              </w:rPr>
              <w:t>ПДн</w:t>
            </w:r>
            <w:proofErr w:type="spellEnd"/>
            <w:r w:rsidRPr="004C787C">
              <w:rPr>
                <w:b/>
                <w:sz w:val="17"/>
                <w:lang w:val="ru-RU"/>
              </w:rPr>
              <w:t xml:space="preserve"> по информационным системам связи, смс, электронной почте и иным средствам связи информации о специальных предложениях, новых услугах, событиях, любых информационных сообщений, включая рекламу и иных сведений от имени Общества с согласия субъекта </w:t>
            </w:r>
            <w:proofErr w:type="spellStart"/>
            <w:r w:rsidRPr="004C787C">
              <w:rPr>
                <w:b/>
                <w:sz w:val="17"/>
                <w:lang w:val="ru-RU"/>
              </w:rPr>
              <w:t>ПДн</w:t>
            </w:r>
            <w:proofErr w:type="spellEnd"/>
          </w:p>
        </w:tc>
      </w:tr>
      <w:tr w:rsidR="004C787C" w14:paraId="56F94881" w14:textId="77777777" w:rsidTr="00150C49">
        <w:trPr>
          <w:trHeight w:val="402"/>
        </w:trPr>
        <w:tc>
          <w:tcPr>
            <w:tcW w:w="1097" w:type="dxa"/>
          </w:tcPr>
          <w:p w14:paraId="3425823F" w14:textId="77777777" w:rsidR="004C787C" w:rsidRDefault="004C787C" w:rsidP="00150C49">
            <w:pPr>
              <w:pStyle w:val="TableParagraph"/>
              <w:spacing w:line="202" w:lineRule="exact"/>
              <w:rPr>
                <w:b/>
                <w:sz w:val="17"/>
              </w:rPr>
            </w:pPr>
            <w:proofErr w:type="spellStart"/>
            <w:r>
              <w:rPr>
                <w:b/>
                <w:spacing w:val="-2"/>
                <w:sz w:val="17"/>
              </w:rPr>
              <w:t>Категория</w:t>
            </w:r>
            <w:proofErr w:type="spellEnd"/>
            <w:r>
              <w:rPr>
                <w:b/>
                <w:spacing w:val="-2"/>
                <w:sz w:val="17"/>
              </w:rPr>
              <w:t xml:space="preserve"> </w:t>
            </w:r>
            <w:proofErr w:type="spellStart"/>
            <w:r>
              <w:rPr>
                <w:b/>
                <w:spacing w:val="-4"/>
                <w:sz w:val="17"/>
              </w:rPr>
              <w:t>ПДн</w:t>
            </w:r>
            <w:proofErr w:type="spellEnd"/>
          </w:p>
        </w:tc>
        <w:tc>
          <w:tcPr>
            <w:tcW w:w="3892" w:type="dxa"/>
          </w:tcPr>
          <w:p w14:paraId="1E0286AD" w14:textId="77777777" w:rsidR="004C787C" w:rsidRDefault="004C787C" w:rsidP="00150C49">
            <w:pPr>
              <w:pStyle w:val="TableParagraph"/>
              <w:ind w:left="109"/>
              <w:rPr>
                <w:sz w:val="19"/>
              </w:rPr>
            </w:pPr>
            <w:proofErr w:type="spellStart"/>
            <w:r>
              <w:rPr>
                <w:spacing w:val="-4"/>
                <w:sz w:val="19"/>
              </w:rPr>
              <w:t>Иная</w:t>
            </w:r>
            <w:proofErr w:type="spellEnd"/>
          </w:p>
        </w:tc>
        <w:tc>
          <w:tcPr>
            <w:tcW w:w="4548" w:type="dxa"/>
          </w:tcPr>
          <w:p w14:paraId="61F561E1" w14:textId="77777777" w:rsidR="004C787C" w:rsidRDefault="004C787C" w:rsidP="00150C49">
            <w:pPr>
              <w:pStyle w:val="TableParagraph"/>
              <w:ind w:left="109"/>
              <w:rPr>
                <w:sz w:val="19"/>
              </w:rPr>
            </w:pPr>
            <w:proofErr w:type="spellStart"/>
            <w:r>
              <w:rPr>
                <w:spacing w:val="-4"/>
                <w:sz w:val="19"/>
              </w:rPr>
              <w:t>Иная</w:t>
            </w:r>
            <w:proofErr w:type="spellEnd"/>
          </w:p>
        </w:tc>
        <w:tc>
          <w:tcPr>
            <w:tcW w:w="4963" w:type="dxa"/>
          </w:tcPr>
          <w:p w14:paraId="1DB8D613" w14:textId="77777777" w:rsidR="004C787C" w:rsidRDefault="004C787C" w:rsidP="00150C49">
            <w:pPr>
              <w:pStyle w:val="TableParagraph"/>
              <w:ind w:left="111"/>
              <w:rPr>
                <w:sz w:val="19"/>
              </w:rPr>
            </w:pPr>
            <w:proofErr w:type="spellStart"/>
            <w:r>
              <w:rPr>
                <w:spacing w:val="-4"/>
                <w:sz w:val="19"/>
              </w:rPr>
              <w:t>Иная</w:t>
            </w:r>
            <w:proofErr w:type="spellEnd"/>
          </w:p>
        </w:tc>
      </w:tr>
      <w:tr w:rsidR="004C787C" w14:paraId="5F8CD4A9" w14:textId="77777777" w:rsidTr="00150C49">
        <w:trPr>
          <w:trHeight w:val="1787"/>
        </w:trPr>
        <w:tc>
          <w:tcPr>
            <w:tcW w:w="1097" w:type="dxa"/>
          </w:tcPr>
          <w:p w14:paraId="345F6025" w14:textId="77777777" w:rsidR="004C787C" w:rsidRDefault="004C787C" w:rsidP="00150C49">
            <w:pPr>
              <w:pStyle w:val="TableParagraph"/>
              <w:spacing w:before="2" w:line="247" w:lineRule="auto"/>
              <w:rPr>
                <w:b/>
                <w:sz w:val="17"/>
              </w:rPr>
            </w:pPr>
            <w:proofErr w:type="spellStart"/>
            <w:r>
              <w:rPr>
                <w:b/>
                <w:spacing w:val="-2"/>
                <w:sz w:val="17"/>
              </w:rPr>
              <w:t>Перечень</w:t>
            </w:r>
            <w:proofErr w:type="spellEnd"/>
            <w:r>
              <w:rPr>
                <w:b/>
                <w:spacing w:val="-2"/>
                <w:sz w:val="17"/>
              </w:rPr>
              <w:t xml:space="preserve"> </w:t>
            </w:r>
            <w:proofErr w:type="spellStart"/>
            <w:r>
              <w:rPr>
                <w:b/>
                <w:spacing w:val="-4"/>
                <w:sz w:val="17"/>
              </w:rPr>
              <w:t>ПДн</w:t>
            </w:r>
            <w:proofErr w:type="spellEnd"/>
          </w:p>
        </w:tc>
        <w:tc>
          <w:tcPr>
            <w:tcW w:w="3892" w:type="dxa"/>
          </w:tcPr>
          <w:p w14:paraId="49F838C4" w14:textId="77777777" w:rsidR="004C787C" w:rsidRDefault="004C787C" w:rsidP="004C787C">
            <w:pPr>
              <w:pStyle w:val="TableParagraph"/>
              <w:numPr>
                <w:ilvl w:val="0"/>
                <w:numId w:val="19"/>
              </w:numPr>
              <w:tabs>
                <w:tab w:val="left" w:pos="221"/>
              </w:tabs>
              <w:ind w:left="221" w:hanging="112"/>
              <w:rPr>
                <w:sz w:val="19"/>
              </w:rPr>
            </w:pPr>
            <w:proofErr w:type="spellStart"/>
            <w:r>
              <w:rPr>
                <w:spacing w:val="-4"/>
                <w:sz w:val="19"/>
              </w:rPr>
              <w:t>Имя</w:t>
            </w:r>
            <w:proofErr w:type="spellEnd"/>
            <w:r>
              <w:rPr>
                <w:spacing w:val="-4"/>
                <w:sz w:val="19"/>
              </w:rPr>
              <w:t>;</w:t>
            </w:r>
          </w:p>
          <w:p w14:paraId="52A6A26D" w14:textId="77777777" w:rsidR="004C787C" w:rsidRDefault="004C787C" w:rsidP="004C787C">
            <w:pPr>
              <w:pStyle w:val="TableParagraph"/>
              <w:numPr>
                <w:ilvl w:val="0"/>
                <w:numId w:val="19"/>
              </w:numPr>
              <w:tabs>
                <w:tab w:val="left" w:pos="222"/>
              </w:tabs>
              <w:spacing w:before="4"/>
              <w:ind w:left="222" w:hanging="112"/>
              <w:rPr>
                <w:sz w:val="19"/>
              </w:rPr>
            </w:pPr>
            <w:proofErr w:type="spellStart"/>
            <w:r>
              <w:rPr>
                <w:sz w:val="19"/>
              </w:rPr>
              <w:t>Адрес</w:t>
            </w:r>
            <w:proofErr w:type="spellEnd"/>
            <w:r>
              <w:rPr>
                <w:spacing w:val="10"/>
                <w:sz w:val="19"/>
              </w:rPr>
              <w:t xml:space="preserve"> </w:t>
            </w:r>
            <w:proofErr w:type="spellStart"/>
            <w:r>
              <w:rPr>
                <w:sz w:val="19"/>
              </w:rPr>
              <w:t>электронной</w:t>
            </w:r>
            <w:proofErr w:type="spellEnd"/>
            <w:r>
              <w:rPr>
                <w:spacing w:val="10"/>
                <w:sz w:val="19"/>
              </w:rPr>
              <w:t xml:space="preserve"> </w:t>
            </w:r>
            <w:proofErr w:type="spellStart"/>
            <w:r>
              <w:rPr>
                <w:spacing w:val="-2"/>
                <w:sz w:val="19"/>
              </w:rPr>
              <w:t>почты</w:t>
            </w:r>
            <w:proofErr w:type="spellEnd"/>
            <w:r>
              <w:rPr>
                <w:spacing w:val="-2"/>
                <w:sz w:val="19"/>
              </w:rPr>
              <w:t>;</w:t>
            </w:r>
          </w:p>
          <w:p w14:paraId="5DB206AA" w14:textId="77777777" w:rsidR="004C787C" w:rsidRDefault="004C787C" w:rsidP="004C787C">
            <w:pPr>
              <w:pStyle w:val="TableParagraph"/>
              <w:numPr>
                <w:ilvl w:val="0"/>
                <w:numId w:val="19"/>
              </w:numPr>
              <w:tabs>
                <w:tab w:val="left" w:pos="271"/>
              </w:tabs>
              <w:spacing w:before="6"/>
              <w:ind w:left="271" w:hanging="161"/>
              <w:rPr>
                <w:sz w:val="19"/>
              </w:rPr>
            </w:pPr>
            <w:proofErr w:type="spellStart"/>
            <w:r>
              <w:rPr>
                <w:sz w:val="19"/>
              </w:rPr>
              <w:t>Сведения</w:t>
            </w:r>
            <w:proofErr w:type="spellEnd"/>
            <w:r>
              <w:rPr>
                <w:spacing w:val="3"/>
                <w:sz w:val="19"/>
              </w:rPr>
              <w:t xml:space="preserve"> </w:t>
            </w:r>
            <w:proofErr w:type="spellStart"/>
            <w:r>
              <w:rPr>
                <w:sz w:val="19"/>
              </w:rPr>
              <w:t>об</w:t>
            </w:r>
            <w:proofErr w:type="spellEnd"/>
            <w:r>
              <w:rPr>
                <w:spacing w:val="3"/>
                <w:sz w:val="19"/>
              </w:rPr>
              <w:t xml:space="preserve"> </w:t>
            </w:r>
            <w:proofErr w:type="spellStart"/>
            <w:r>
              <w:rPr>
                <w:sz w:val="19"/>
              </w:rPr>
              <w:t>используемом</w:t>
            </w:r>
            <w:proofErr w:type="spellEnd"/>
            <w:r>
              <w:rPr>
                <w:spacing w:val="5"/>
                <w:sz w:val="19"/>
              </w:rPr>
              <w:t xml:space="preserve"> </w:t>
            </w:r>
            <w:proofErr w:type="spellStart"/>
            <w:r>
              <w:rPr>
                <w:spacing w:val="-2"/>
                <w:sz w:val="19"/>
              </w:rPr>
              <w:t>браузере</w:t>
            </w:r>
            <w:proofErr w:type="spellEnd"/>
            <w:r>
              <w:rPr>
                <w:spacing w:val="-2"/>
                <w:sz w:val="19"/>
              </w:rPr>
              <w:t>;</w:t>
            </w:r>
          </w:p>
          <w:p w14:paraId="11B68426" w14:textId="77777777" w:rsidR="004C787C" w:rsidRDefault="004C787C" w:rsidP="004C787C">
            <w:pPr>
              <w:pStyle w:val="TableParagraph"/>
              <w:numPr>
                <w:ilvl w:val="0"/>
                <w:numId w:val="19"/>
              </w:numPr>
              <w:tabs>
                <w:tab w:val="left" w:pos="221"/>
              </w:tabs>
              <w:spacing w:before="6"/>
              <w:ind w:left="221" w:hanging="112"/>
              <w:rPr>
                <w:sz w:val="19"/>
              </w:rPr>
            </w:pPr>
            <w:proofErr w:type="spellStart"/>
            <w:r>
              <w:rPr>
                <w:spacing w:val="-2"/>
                <w:sz w:val="19"/>
              </w:rPr>
              <w:t>Местоположение</w:t>
            </w:r>
            <w:proofErr w:type="spellEnd"/>
            <w:r>
              <w:rPr>
                <w:spacing w:val="-2"/>
                <w:sz w:val="19"/>
              </w:rPr>
              <w:t>;</w:t>
            </w:r>
          </w:p>
          <w:p w14:paraId="21F857DC" w14:textId="77777777" w:rsidR="004C787C" w:rsidRDefault="004C787C" w:rsidP="004C787C">
            <w:pPr>
              <w:pStyle w:val="TableParagraph"/>
              <w:numPr>
                <w:ilvl w:val="0"/>
                <w:numId w:val="19"/>
              </w:numPr>
              <w:tabs>
                <w:tab w:val="left" w:pos="222"/>
              </w:tabs>
              <w:spacing w:before="3"/>
              <w:ind w:left="222" w:hanging="112"/>
              <w:rPr>
                <w:sz w:val="19"/>
              </w:rPr>
            </w:pPr>
            <w:r>
              <w:rPr>
                <w:sz w:val="19"/>
              </w:rPr>
              <w:t>IP-</w:t>
            </w:r>
            <w:proofErr w:type="spellStart"/>
            <w:r>
              <w:rPr>
                <w:spacing w:val="-2"/>
                <w:sz w:val="19"/>
              </w:rPr>
              <w:t>адрес</w:t>
            </w:r>
            <w:proofErr w:type="spellEnd"/>
            <w:r>
              <w:rPr>
                <w:spacing w:val="-2"/>
                <w:sz w:val="19"/>
              </w:rPr>
              <w:t>;</w:t>
            </w:r>
          </w:p>
          <w:p w14:paraId="4F4F5349" w14:textId="77777777" w:rsidR="004C787C" w:rsidRDefault="004C787C" w:rsidP="004C787C">
            <w:pPr>
              <w:pStyle w:val="TableParagraph"/>
              <w:numPr>
                <w:ilvl w:val="0"/>
                <w:numId w:val="19"/>
              </w:numPr>
              <w:tabs>
                <w:tab w:val="left" w:pos="222"/>
              </w:tabs>
              <w:spacing w:before="6"/>
              <w:ind w:left="222" w:hanging="112"/>
              <w:rPr>
                <w:sz w:val="19"/>
              </w:rPr>
            </w:pPr>
            <w:proofErr w:type="spellStart"/>
            <w:r>
              <w:rPr>
                <w:sz w:val="19"/>
              </w:rPr>
              <w:t>Запрашиваемые</w:t>
            </w:r>
            <w:proofErr w:type="spellEnd"/>
            <w:r>
              <w:rPr>
                <w:spacing w:val="20"/>
                <w:sz w:val="19"/>
              </w:rPr>
              <w:t xml:space="preserve"> </w:t>
            </w:r>
            <w:proofErr w:type="spellStart"/>
            <w:r>
              <w:rPr>
                <w:sz w:val="19"/>
              </w:rPr>
              <w:t>Интернет-</w:t>
            </w:r>
            <w:r>
              <w:rPr>
                <w:spacing w:val="-2"/>
                <w:sz w:val="19"/>
              </w:rPr>
              <w:t>страницы</w:t>
            </w:r>
            <w:proofErr w:type="spellEnd"/>
            <w:r>
              <w:rPr>
                <w:spacing w:val="-2"/>
                <w:sz w:val="19"/>
              </w:rPr>
              <w:t>;</w:t>
            </w:r>
          </w:p>
          <w:p w14:paraId="313AF27C" w14:textId="24BC9E0C" w:rsidR="004C787C" w:rsidRPr="004C787C" w:rsidRDefault="004C787C" w:rsidP="004C787C">
            <w:pPr>
              <w:pStyle w:val="TableParagraph"/>
              <w:numPr>
                <w:ilvl w:val="0"/>
                <w:numId w:val="19"/>
              </w:numPr>
              <w:tabs>
                <w:tab w:val="left" w:pos="110"/>
                <w:tab w:val="left" w:pos="221"/>
              </w:tabs>
              <w:spacing w:line="220" w:lineRule="atLeast"/>
              <w:ind w:right="1635" w:hanging="1"/>
              <w:rPr>
                <w:sz w:val="19"/>
                <w:lang w:val="ru-RU"/>
              </w:rPr>
            </w:pPr>
            <w:r w:rsidRPr="004C787C">
              <w:rPr>
                <w:sz w:val="19"/>
                <w:lang w:val="ru-RU"/>
              </w:rPr>
              <w:t>Источник захода на</w:t>
            </w:r>
            <w:r w:rsidRPr="004C787C">
              <w:rPr>
                <w:spacing w:val="40"/>
                <w:sz w:val="19"/>
                <w:lang w:val="ru-RU"/>
              </w:rPr>
              <w:t xml:space="preserve"> </w:t>
            </w:r>
            <w:r w:rsidRPr="004C787C">
              <w:rPr>
                <w:sz w:val="19"/>
                <w:lang w:val="ru-RU"/>
              </w:rPr>
              <w:t xml:space="preserve">Сайт </w:t>
            </w:r>
            <w:hyperlink r:id="rId9" w:history="1">
              <w:r w:rsidR="00C971AF" w:rsidRPr="00022BB0">
                <w:rPr>
                  <w:rStyle w:val="a3"/>
                  <w:sz w:val="19"/>
                </w:rPr>
                <w:t>www</w:t>
              </w:r>
              <w:r w:rsidR="00C971AF" w:rsidRPr="00C971AF">
                <w:rPr>
                  <w:rStyle w:val="a3"/>
                  <w:sz w:val="19"/>
                  <w:lang w:val="ru-RU"/>
                </w:rPr>
                <w:t>.</w:t>
              </w:r>
              <w:proofErr w:type="spellStart"/>
              <w:r w:rsidR="00C971AF" w:rsidRPr="00022BB0">
                <w:rPr>
                  <w:rStyle w:val="a3"/>
                  <w:sz w:val="19"/>
                </w:rPr>
                <w:t>imexprofi</w:t>
              </w:r>
              <w:proofErr w:type="spellEnd"/>
              <w:r w:rsidR="00C971AF" w:rsidRPr="00022BB0">
                <w:rPr>
                  <w:rStyle w:val="a3"/>
                  <w:sz w:val="19"/>
                  <w:lang w:val="ru-RU"/>
                </w:rPr>
                <w:t>.</w:t>
              </w:r>
              <w:proofErr w:type="spellStart"/>
              <w:r w:rsidR="00C971AF" w:rsidRPr="00022BB0">
                <w:rPr>
                  <w:rStyle w:val="a3"/>
                  <w:sz w:val="19"/>
                </w:rPr>
                <w:t>ru</w:t>
              </w:r>
              <w:proofErr w:type="spellEnd"/>
            </w:hyperlink>
          </w:p>
        </w:tc>
        <w:tc>
          <w:tcPr>
            <w:tcW w:w="4548" w:type="dxa"/>
          </w:tcPr>
          <w:p w14:paraId="3D754628" w14:textId="77777777" w:rsidR="004C787C" w:rsidRDefault="004C787C" w:rsidP="004C787C">
            <w:pPr>
              <w:pStyle w:val="TableParagraph"/>
              <w:numPr>
                <w:ilvl w:val="0"/>
                <w:numId w:val="18"/>
              </w:numPr>
              <w:tabs>
                <w:tab w:val="left" w:pos="221"/>
              </w:tabs>
              <w:ind w:left="221" w:hanging="112"/>
              <w:rPr>
                <w:sz w:val="19"/>
              </w:rPr>
            </w:pPr>
            <w:proofErr w:type="spellStart"/>
            <w:r>
              <w:rPr>
                <w:sz w:val="19"/>
              </w:rPr>
              <w:t>Фамилия</w:t>
            </w:r>
            <w:proofErr w:type="spellEnd"/>
            <w:r>
              <w:rPr>
                <w:sz w:val="19"/>
              </w:rPr>
              <w:t>,</w:t>
            </w:r>
            <w:r>
              <w:rPr>
                <w:spacing w:val="11"/>
                <w:sz w:val="19"/>
              </w:rPr>
              <w:t xml:space="preserve"> </w:t>
            </w:r>
            <w:proofErr w:type="spellStart"/>
            <w:r>
              <w:rPr>
                <w:sz w:val="19"/>
              </w:rPr>
              <w:t>Имя</w:t>
            </w:r>
            <w:proofErr w:type="spellEnd"/>
            <w:r>
              <w:rPr>
                <w:sz w:val="19"/>
              </w:rPr>
              <w:t>,</w:t>
            </w:r>
            <w:r>
              <w:rPr>
                <w:spacing w:val="11"/>
                <w:sz w:val="19"/>
              </w:rPr>
              <w:t xml:space="preserve"> </w:t>
            </w:r>
            <w:proofErr w:type="spellStart"/>
            <w:r>
              <w:rPr>
                <w:spacing w:val="-2"/>
                <w:sz w:val="19"/>
              </w:rPr>
              <w:t>Отчество</w:t>
            </w:r>
            <w:proofErr w:type="spellEnd"/>
            <w:r>
              <w:rPr>
                <w:spacing w:val="-2"/>
                <w:sz w:val="19"/>
              </w:rPr>
              <w:t>;</w:t>
            </w:r>
          </w:p>
          <w:p w14:paraId="57112E78" w14:textId="77777777" w:rsidR="004C787C" w:rsidRDefault="004C787C" w:rsidP="004C787C">
            <w:pPr>
              <w:pStyle w:val="TableParagraph"/>
              <w:numPr>
                <w:ilvl w:val="0"/>
                <w:numId w:val="18"/>
              </w:numPr>
              <w:tabs>
                <w:tab w:val="left" w:pos="221"/>
              </w:tabs>
              <w:spacing w:before="4"/>
              <w:ind w:left="221" w:hanging="112"/>
              <w:rPr>
                <w:sz w:val="19"/>
              </w:rPr>
            </w:pPr>
            <w:proofErr w:type="spellStart"/>
            <w:r>
              <w:rPr>
                <w:sz w:val="19"/>
              </w:rPr>
              <w:t>Данные</w:t>
            </w:r>
            <w:proofErr w:type="spellEnd"/>
            <w:r>
              <w:rPr>
                <w:spacing w:val="8"/>
                <w:sz w:val="19"/>
              </w:rPr>
              <w:t xml:space="preserve"> </w:t>
            </w:r>
            <w:proofErr w:type="spellStart"/>
            <w:r>
              <w:rPr>
                <w:sz w:val="19"/>
              </w:rPr>
              <w:t>документа</w:t>
            </w:r>
            <w:proofErr w:type="spellEnd"/>
            <w:r>
              <w:rPr>
                <w:sz w:val="19"/>
              </w:rPr>
              <w:t>,</w:t>
            </w:r>
            <w:r>
              <w:rPr>
                <w:spacing w:val="8"/>
                <w:sz w:val="19"/>
              </w:rPr>
              <w:t xml:space="preserve"> </w:t>
            </w:r>
            <w:proofErr w:type="spellStart"/>
            <w:r>
              <w:rPr>
                <w:sz w:val="19"/>
              </w:rPr>
              <w:t>удостоверяющего</w:t>
            </w:r>
            <w:proofErr w:type="spellEnd"/>
            <w:r>
              <w:rPr>
                <w:spacing w:val="6"/>
                <w:sz w:val="19"/>
              </w:rPr>
              <w:t xml:space="preserve"> </w:t>
            </w:r>
            <w:proofErr w:type="spellStart"/>
            <w:r>
              <w:rPr>
                <w:spacing w:val="-2"/>
                <w:sz w:val="19"/>
              </w:rPr>
              <w:t>личность</w:t>
            </w:r>
            <w:proofErr w:type="spellEnd"/>
            <w:r>
              <w:rPr>
                <w:spacing w:val="-2"/>
                <w:sz w:val="19"/>
              </w:rPr>
              <w:t>;</w:t>
            </w:r>
          </w:p>
          <w:p w14:paraId="49308570" w14:textId="77777777" w:rsidR="004C787C" w:rsidRDefault="004C787C" w:rsidP="004C787C">
            <w:pPr>
              <w:pStyle w:val="TableParagraph"/>
              <w:numPr>
                <w:ilvl w:val="0"/>
                <w:numId w:val="18"/>
              </w:numPr>
              <w:tabs>
                <w:tab w:val="left" w:pos="221"/>
              </w:tabs>
              <w:spacing w:before="6"/>
              <w:ind w:left="221" w:hanging="112"/>
              <w:rPr>
                <w:sz w:val="19"/>
              </w:rPr>
            </w:pPr>
            <w:proofErr w:type="spellStart"/>
            <w:r>
              <w:rPr>
                <w:sz w:val="19"/>
              </w:rPr>
              <w:t>Данные</w:t>
            </w:r>
            <w:proofErr w:type="spellEnd"/>
            <w:r>
              <w:rPr>
                <w:spacing w:val="7"/>
                <w:sz w:val="19"/>
              </w:rPr>
              <w:t xml:space="preserve"> </w:t>
            </w:r>
            <w:proofErr w:type="spellStart"/>
            <w:r>
              <w:rPr>
                <w:sz w:val="19"/>
              </w:rPr>
              <w:t>расчетного</w:t>
            </w:r>
            <w:proofErr w:type="spellEnd"/>
            <w:r>
              <w:rPr>
                <w:spacing w:val="5"/>
                <w:sz w:val="19"/>
              </w:rPr>
              <w:t xml:space="preserve"> </w:t>
            </w:r>
            <w:proofErr w:type="spellStart"/>
            <w:r>
              <w:rPr>
                <w:spacing w:val="-2"/>
                <w:sz w:val="19"/>
              </w:rPr>
              <w:t>счета</w:t>
            </w:r>
            <w:proofErr w:type="spellEnd"/>
            <w:r>
              <w:rPr>
                <w:spacing w:val="-2"/>
                <w:sz w:val="19"/>
              </w:rPr>
              <w:t>;</w:t>
            </w:r>
          </w:p>
          <w:p w14:paraId="657BFD57" w14:textId="77777777" w:rsidR="004C787C" w:rsidRPr="004C787C" w:rsidRDefault="004C787C" w:rsidP="004C787C">
            <w:pPr>
              <w:pStyle w:val="TableParagraph"/>
              <w:numPr>
                <w:ilvl w:val="0"/>
                <w:numId w:val="18"/>
              </w:numPr>
              <w:tabs>
                <w:tab w:val="left" w:pos="221"/>
              </w:tabs>
              <w:spacing w:before="6" w:line="244" w:lineRule="auto"/>
              <w:ind w:right="350" w:firstLine="0"/>
              <w:rPr>
                <w:sz w:val="19"/>
                <w:lang w:val="ru-RU"/>
              </w:rPr>
            </w:pPr>
            <w:r w:rsidRPr="004C787C">
              <w:rPr>
                <w:sz w:val="19"/>
                <w:lang w:val="ru-RU"/>
              </w:rPr>
              <w:t xml:space="preserve">Адрес (страна, город, улица, номер дома, номер </w:t>
            </w:r>
            <w:r w:rsidRPr="004C787C">
              <w:rPr>
                <w:spacing w:val="-2"/>
                <w:sz w:val="19"/>
                <w:lang w:val="ru-RU"/>
              </w:rPr>
              <w:t>квартиры);</w:t>
            </w:r>
          </w:p>
          <w:p w14:paraId="60B2E2C5" w14:textId="77777777" w:rsidR="004C787C" w:rsidRDefault="004C787C" w:rsidP="004C787C">
            <w:pPr>
              <w:pStyle w:val="TableParagraph"/>
              <w:numPr>
                <w:ilvl w:val="0"/>
                <w:numId w:val="18"/>
              </w:numPr>
              <w:tabs>
                <w:tab w:val="left" w:pos="221"/>
              </w:tabs>
              <w:ind w:left="221" w:hanging="112"/>
              <w:rPr>
                <w:sz w:val="19"/>
              </w:rPr>
            </w:pPr>
            <w:proofErr w:type="spellStart"/>
            <w:r>
              <w:rPr>
                <w:sz w:val="19"/>
              </w:rPr>
              <w:t>Адрес</w:t>
            </w:r>
            <w:proofErr w:type="spellEnd"/>
            <w:r>
              <w:rPr>
                <w:spacing w:val="11"/>
                <w:sz w:val="19"/>
              </w:rPr>
              <w:t xml:space="preserve"> </w:t>
            </w:r>
            <w:proofErr w:type="spellStart"/>
            <w:r>
              <w:rPr>
                <w:sz w:val="19"/>
              </w:rPr>
              <w:t>электронной</w:t>
            </w:r>
            <w:proofErr w:type="spellEnd"/>
            <w:r>
              <w:rPr>
                <w:spacing w:val="10"/>
                <w:sz w:val="19"/>
              </w:rPr>
              <w:t xml:space="preserve"> </w:t>
            </w:r>
            <w:proofErr w:type="spellStart"/>
            <w:r>
              <w:rPr>
                <w:spacing w:val="-2"/>
                <w:sz w:val="19"/>
              </w:rPr>
              <w:t>почты</w:t>
            </w:r>
            <w:proofErr w:type="spellEnd"/>
            <w:r>
              <w:rPr>
                <w:spacing w:val="-2"/>
                <w:sz w:val="19"/>
              </w:rPr>
              <w:t>;</w:t>
            </w:r>
          </w:p>
          <w:p w14:paraId="49B29C8C" w14:textId="77777777" w:rsidR="004C787C" w:rsidRDefault="004C787C" w:rsidP="004C787C">
            <w:pPr>
              <w:pStyle w:val="TableParagraph"/>
              <w:numPr>
                <w:ilvl w:val="0"/>
                <w:numId w:val="18"/>
              </w:numPr>
              <w:tabs>
                <w:tab w:val="left" w:pos="221"/>
              </w:tabs>
              <w:spacing w:before="6"/>
              <w:ind w:left="221" w:hanging="112"/>
              <w:rPr>
                <w:sz w:val="19"/>
              </w:rPr>
            </w:pPr>
            <w:proofErr w:type="spellStart"/>
            <w:r>
              <w:rPr>
                <w:sz w:val="19"/>
              </w:rPr>
              <w:t>Номер</w:t>
            </w:r>
            <w:proofErr w:type="spellEnd"/>
            <w:r>
              <w:rPr>
                <w:spacing w:val="6"/>
                <w:sz w:val="19"/>
              </w:rPr>
              <w:t xml:space="preserve"> </w:t>
            </w:r>
            <w:proofErr w:type="spellStart"/>
            <w:r>
              <w:rPr>
                <w:sz w:val="19"/>
              </w:rPr>
              <w:t>телефона</w:t>
            </w:r>
            <w:proofErr w:type="spellEnd"/>
            <w:r>
              <w:rPr>
                <w:spacing w:val="8"/>
                <w:sz w:val="19"/>
              </w:rPr>
              <w:t xml:space="preserve"> </w:t>
            </w:r>
            <w:r>
              <w:rPr>
                <w:sz w:val="19"/>
              </w:rPr>
              <w:t>(</w:t>
            </w:r>
            <w:proofErr w:type="spellStart"/>
            <w:r>
              <w:rPr>
                <w:sz w:val="19"/>
              </w:rPr>
              <w:t>домашний</w:t>
            </w:r>
            <w:proofErr w:type="spellEnd"/>
            <w:r>
              <w:rPr>
                <w:sz w:val="19"/>
              </w:rPr>
              <w:t>,</w:t>
            </w:r>
            <w:r>
              <w:rPr>
                <w:spacing w:val="9"/>
                <w:sz w:val="19"/>
              </w:rPr>
              <w:t xml:space="preserve"> </w:t>
            </w:r>
            <w:proofErr w:type="spellStart"/>
            <w:r>
              <w:rPr>
                <w:spacing w:val="-2"/>
                <w:sz w:val="19"/>
              </w:rPr>
              <w:t>мобильный</w:t>
            </w:r>
            <w:proofErr w:type="spellEnd"/>
            <w:r>
              <w:rPr>
                <w:spacing w:val="-2"/>
                <w:sz w:val="19"/>
              </w:rPr>
              <w:t>).</w:t>
            </w:r>
          </w:p>
        </w:tc>
        <w:tc>
          <w:tcPr>
            <w:tcW w:w="4963" w:type="dxa"/>
          </w:tcPr>
          <w:p w14:paraId="642C7FCC" w14:textId="77777777" w:rsidR="004C787C" w:rsidRDefault="004C787C" w:rsidP="004C787C">
            <w:pPr>
              <w:pStyle w:val="TableParagraph"/>
              <w:numPr>
                <w:ilvl w:val="0"/>
                <w:numId w:val="17"/>
              </w:numPr>
              <w:tabs>
                <w:tab w:val="left" w:pos="224"/>
              </w:tabs>
              <w:ind w:hanging="112"/>
              <w:rPr>
                <w:sz w:val="19"/>
              </w:rPr>
            </w:pPr>
            <w:proofErr w:type="spellStart"/>
            <w:r>
              <w:rPr>
                <w:sz w:val="19"/>
              </w:rPr>
              <w:t>Фамилия</w:t>
            </w:r>
            <w:proofErr w:type="spellEnd"/>
            <w:r>
              <w:rPr>
                <w:sz w:val="19"/>
              </w:rPr>
              <w:t>,</w:t>
            </w:r>
            <w:r>
              <w:rPr>
                <w:spacing w:val="10"/>
                <w:sz w:val="19"/>
              </w:rPr>
              <w:t xml:space="preserve"> </w:t>
            </w:r>
            <w:proofErr w:type="spellStart"/>
            <w:r>
              <w:rPr>
                <w:sz w:val="19"/>
              </w:rPr>
              <w:t>Имя</w:t>
            </w:r>
            <w:proofErr w:type="spellEnd"/>
            <w:r>
              <w:rPr>
                <w:sz w:val="19"/>
              </w:rPr>
              <w:t>,</w:t>
            </w:r>
            <w:r>
              <w:rPr>
                <w:spacing w:val="7"/>
                <w:sz w:val="19"/>
              </w:rPr>
              <w:t xml:space="preserve"> </w:t>
            </w:r>
            <w:proofErr w:type="spellStart"/>
            <w:r>
              <w:rPr>
                <w:spacing w:val="-2"/>
                <w:sz w:val="19"/>
              </w:rPr>
              <w:t>Отчество</w:t>
            </w:r>
            <w:proofErr w:type="spellEnd"/>
            <w:r>
              <w:rPr>
                <w:spacing w:val="-2"/>
                <w:sz w:val="19"/>
              </w:rPr>
              <w:t>;</w:t>
            </w:r>
          </w:p>
          <w:p w14:paraId="1A2FA641" w14:textId="77777777" w:rsidR="004C787C" w:rsidRDefault="004C787C" w:rsidP="004C787C">
            <w:pPr>
              <w:pStyle w:val="TableParagraph"/>
              <w:numPr>
                <w:ilvl w:val="0"/>
                <w:numId w:val="17"/>
              </w:numPr>
              <w:tabs>
                <w:tab w:val="left" w:pos="224"/>
              </w:tabs>
              <w:spacing w:before="4"/>
              <w:ind w:hanging="112"/>
              <w:rPr>
                <w:sz w:val="19"/>
              </w:rPr>
            </w:pPr>
            <w:proofErr w:type="spellStart"/>
            <w:r>
              <w:rPr>
                <w:sz w:val="19"/>
              </w:rPr>
              <w:t>Адрес</w:t>
            </w:r>
            <w:proofErr w:type="spellEnd"/>
            <w:r>
              <w:rPr>
                <w:spacing w:val="10"/>
                <w:sz w:val="19"/>
              </w:rPr>
              <w:t xml:space="preserve"> </w:t>
            </w:r>
            <w:proofErr w:type="spellStart"/>
            <w:r>
              <w:rPr>
                <w:sz w:val="19"/>
              </w:rPr>
              <w:t>электронной</w:t>
            </w:r>
            <w:proofErr w:type="spellEnd"/>
            <w:r>
              <w:rPr>
                <w:spacing w:val="10"/>
                <w:sz w:val="19"/>
              </w:rPr>
              <w:t xml:space="preserve"> </w:t>
            </w:r>
            <w:proofErr w:type="spellStart"/>
            <w:r>
              <w:rPr>
                <w:spacing w:val="-2"/>
                <w:sz w:val="19"/>
              </w:rPr>
              <w:t>почты</w:t>
            </w:r>
            <w:proofErr w:type="spellEnd"/>
            <w:r>
              <w:rPr>
                <w:spacing w:val="-2"/>
                <w:sz w:val="19"/>
              </w:rPr>
              <w:t>;</w:t>
            </w:r>
          </w:p>
          <w:p w14:paraId="3109C9BB" w14:textId="77777777" w:rsidR="004C787C" w:rsidRDefault="004C787C" w:rsidP="004C787C">
            <w:pPr>
              <w:pStyle w:val="TableParagraph"/>
              <w:numPr>
                <w:ilvl w:val="0"/>
                <w:numId w:val="17"/>
              </w:numPr>
              <w:tabs>
                <w:tab w:val="left" w:pos="224"/>
              </w:tabs>
              <w:spacing w:before="6"/>
              <w:ind w:hanging="112"/>
              <w:rPr>
                <w:sz w:val="19"/>
              </w:rPr>
            </w:pPr>
            <w:proofErr w:type="spellStart"/>
            <w:r>
              <w:rPr>
                <w:sz w:val="19"/>
              </w:rPr>
              <w:t>Номер</w:t>
            </w:r>
            <w:proofErr w:type="spellEnd"/>
            <w:r>
              <w:rPr>
                <w:spacing w:val="6"/>
                <w:sz w:val="19"/>
              </w:rPr>
              <w:t xml:space="preserve"> </w:t>
            </w:r>
            <w:proofErr w:type="spellStart"/>
            <w:r>
              <w:rPr>
                <w:sz w:val="19"/>
              </w:rPr>
              <w:t>телефона</w:t>
            </w:r>
            <w:proofErr w:type="spellEnd"/>
            <w:r>
              <w:rPr>
                <w:spacing w:val="8"/>
                <w:sz w:val="19"/>
              </w:rPr>
              <w:t xml:space="preserve"> </w:t>
            </w:r>
            <w:r>
              <w:rPr>
                <w:spacing w:val="-2"/>
                <w:sz w:val="19"/>
              </w:rPr>
              <w:t>(</w:t>
            </w:r>
            <w:proofErr w:type="spellStart"/>
            <w:r>
              <w:rPr>
                <w:spacing w:val="-2"/>
                <w:sz w:val="19"/>
              </w:rPr>
              <w:t>мобильный</w:t>
            </w:r>
            <w:proofErr w:type="spellEnd"/>
            <w:r>
              <w:rPr>
                <w:spacing w:val="-2"/>
                <w:sz w:val="19"/>
              </w:rPr>
              <w:t>).</w:t>
            </w:r>
          </w:p>
        </w:tc>
      </w:tr>
      <w:tr w:rsidR="004C787C" w14:paraId="3E0551CD" w14:textId="77777777" w:rsidTr="00150C49">
        <w:trPr>
          <w:trHeight w:val="1564"/>
        </w:trPr>
        <w:tc>
          <w:tcPr>
            <w:tcW w:w="1097" w:type="dxa"/>
          </w:tcPr>
          <w:p w14:paraId="38C74D68" w14:textId="77777777" w:rsidR="004C787C" w:rsidRDefault="004C787C" w:rsidP="00150C49">
            <w:pPr>
              <w:pStyle w:val="TableParagraph"/>
              <w:spacing w:before="3" w:line="247" w:lineRule="auto"/>
              <w:rPr>
                <w:b/>
                <w:sz w:val="17"/>
              </w:rPr>
            </w:pPr>
            <w:proofErr w:type="spellStart"/>
            <w:r>
              <w:rPr>
                <w:b/>
                <w:spacing w:val="-2"/>
                <w:sz w:val="17"/>
              </w:rPr>
              <w:t>Категория</w:t>
            </w:r>
            <w:proofErr w:type="spellEnd"/>
            <w:r>
              <w:rPr>
                <w:b/>
                <w:spacing w:val="-2"/>
                <w:sz w:val="17"/>
              </w:rPr>
              <w:t xml:space="preserve"> </w:t>
            </w:r>
            <w:proofErr w:type="spellStart"/>
            <w:r>
              <w:rPr>
                <w:b/>
                <w:spacing w:val="-2"/>
                <w:sz w:val="17"/>
              </w:rPr>
              <w:t>субъектов</w:t>
            </w:r>
            <w:proofErr w:type="spellEnd"/>
          </w:p>
        </w:tc>
        <w:tc>
          <w:tcPr>
            <w:tcW w:w="3892" w:type="dxa"/>
          </w:tcPr>
          <w:p w14:paraId="50F16BD7" w14:textId="77777777" w:rsidR="004C787C" w:rsidRDefault="004C787C" w:rsidP="00150C49">
            <w:pPr>
              <w:pStyle w:val="TableParagraph"/>
              <w:ind w:left="109"/>
              <w:rPr>
                <w:sz w:val="19"/>
              </w:rPr>
            </w:pPr>
            <w:proofErr w:type="spellStart"/>
            <w:r>
              <w:rPr>
                <w:sz w:val="19"/>
              </w:rPr>
              <w:t>Физическое</w:t>
            </w:r>
            <w:proofErr w:type="spellEnd"/>
            <w:r>
              <w:rPr>
                <w:spacing w:val="4"/>
                <w:sz w:val="19"/>
              </w:rPr>
              <w:t xml:space="preserve"> </w:t>
            </w:r>
            <w:proofErr w:type="spellStart"/>
            <w:r>
              <w:rPr>
                <w:sz w:val="19"/>
              </w:rPr>
              <w:t>лицо</w:t>
            </w:r>
            <w:proofErr w:type="spellEnd"/>
            <w:r>
              <w:rPr>
                <w:spacing w:val="5"/>
                <w:sz w:val="19"/>
              </w:rPr>
              <w:t xml:space="preserve"> </w:t>
            </w:r>
            <w:r>
              <w:rPr>
                <w:sz w:val="19"/>
              </w:rPr>
              <w:t>—</w:t>
            </w:r>
            <w:r>
              <w:rPr>
                <w:spacing w:val="6"/>
                <w:sz w:val="19"/>
              </w:rPr>
              <w:t xml:space="preserve"> </w:t>
            </w:r>
            <w:proofErr w:type="spellStart"/>
            <w:r>
              <w:rPr>
                <w:sz w:val="19"/>
              </w:rPr>
              <w:t>Пользователь</w:t>
            </w:r>
            <w:proofErr w:type="spellEnd"/>
            <w:r>
              <w:rPr>
                <w:spacing w:val="7"/>
                <w:sz w:val="19"/>
              </w:rPr>
              <w:t xml:space="preserve"> </w:t>
            </w:r>
            <w:proofErr w:type="spellStart"/>
            <w:r>
              <w:rPr>
                <w:spacing w:val="-4"/>
                <w:sz w:val="19"/>
              </w:rPr>
              <w:t>сайта</w:t>
            </w:r>
            <w:proofErr w:type="spellEnd"/>
          </w:p>
        </w:tc>
        <w:tc>
          <w:tcPr>
            <w:tcW w:w="4548" w:type="dxa"/>
          </w:tcPr>
          <w:p w14:paraId="58C307DF" w14:textId="77777777" w:rsidR="004C787C" w:rsidRPr="004C787C" w:rsidRDefault="004C787C" w:rsidP="004C787C">
            <w:pPr>
              <w:pStyle w:val="TableParagraph"/>
              <w:numPr>
                <w:ilvl w:val="0"/>
                <w:numId w:val="16"/>
              </w:numPr>
              <w:tabs>
                <w:tab w:val="left" w:pos="254"/>
              </w:tabs>
              <w:spacing w:line="247" w:lineRule="auto"/>
              <w:ind w:right="660" w:firstLine="0"/>
              <w:rPr>
                <w:sz w:val="19"/>
                <w:lang w:val="ru-RU"/>
              </w:rPr>
            </w:pPr>
            <w:r w:rsidRPr="004C787C">
              <w:rPr>
                <w:sz w:val="19"/>
                <w:lang w:val="ru-RU"/>
              </w:rPr>
              <w:t xml:space="preserve">Физическое лицо-Клиент, чьи </w:t>
            </w:r>
            <w:proofErr w:type="spellStart"/>
            <w:r w:rsidRPr="004C787C">
              <w:rPr>
                <w:sz w:val="19"/>
                <w:lang w:val="ru-RU"/>
              </w:rPr>
              <w:t>ПДн</w:t>
            </w:r>
            <w:proofErr w:type="spellEnd"/>
            <w:r w:rsidRPr="004C787C">
              <w:rPr>
                <w:sz w:val="19"/>
                <w:lang w:val="ru-RU"/>
              </w:rPr>
              <w:t xml:space="preserve"> стали известны Оператору в связи с заключением и исполнением договора оказания услуг</w:t>
            </w:r>
          </w:p>
          <w:p w14:paraId="4D11DE03" w14:textId="77777777" w:rsidR="004C787C" w:rsidRPr="004C787C" w:rsidRDefault="004C787C" w:rsidP="00150C49">
            <w:pPr>
              <w:pStyle w:val="TableParagraph"/>
              <w:spacing w:before="2"/>
              <w:ind w:left="0"/>
              <w:rPr>
                <w:b/>
                <w:sz w:val="19"/>
                <w:lang w:val="ru-RU"/>
              </w:rPr>
            </w:pPr>
          </w:p>
          <w:p w14:paraId="417EF76D" w14:textId="77777777" w:rsidR="004C787C" w:rsidRPr="004C787C" w:rsidRDefault="004C787C" w:rsidP="004C787C">
            <w:pPr>
              <w:pStyle w:val="TableParagraph"/>
              <w:numPr>
                <w:ilvl w:val="0"/>
                <w:numId w:val="16"/>
              </w:numPr>
              <w:tabs>
                <w:tab w:val="left" w:pos="110"/>
                <w:tab w:val="left" w:pos="302"/>
              </w:tabs>
              <w:spacing w:line="244" w:lineRule="auto"/>
              <w:ind w:left="110" w:right="122" w:hanging="1"/>
              <w:rPr>
                <w:sz w:val="19"/>
                <w:lang w:val="ru-RU"/>
              </w:rPr>
            </w:pPr>
            <w:r w:rsidRPr="004C787C">
              <w:rPr>
                <w:sz w:val="19"/>
                <w:lang w:val="ru-RU"/>
              </w:rPr>
              <w:t xml:space="preserve">Физическое лицо, чьи </w:t>
            </w:r>
            <w:proofErr w:type="spellStart"/>
            <w:r w:rsidRPr="004C787C">
              <w:rPr>
                <w:sz w:val="19"/>
                <w:lang w:val="ru-RU"/>
              </w:rPr>
              <w:t>ПДн</w:t>
            </w:r>
            <w:proofErr w:type="spellEnd"/>
            <w:r w:rsidRPr="004C787C">
              <w:rPr>
                <w:sz w:val="19"/>
                <w:lang w:val="ru-RU"/>
              </w:rPr>
              <w:t xml:space="preserve"> поступили Оператору от Заказчика</w:t>
            </w:r>
            <w:r w:rsidRPr="004C787C">
              <w:rPr>
                <w:spacing w:val="40"/>
                <w:sz w:val="19"/>
                <w:lang w:val="ru-RU"/>
              </w:rPr>
              <w:t xml:space="preserve"> </w:t>
            </w:r>
            <w:r w:rsidRPr="004C787C">
              <w:rPr>
                <w:sz w:val="19"/>
                <w:lang w:val="ru-RU"/>
              </w:rPr>
              <w:t>услуг в рамках договора</w:t>
            </w:r>
            <w:r w:rsidRPr="004C787C">
              <w:rPr>
                <w:spacing w:val="40"/>
                <w:sz w:val="19"/>
                <w:lang w:val="ru-RU"/>
              </w:rPr>
              <w:t xml:space="preserve"> </w:t>
            </w:r>
            <w:r w:rsidRPr="004C787C">
              <w:rPr>
                <w:sz w:val="19"/>
                <w:lang w:val="ru-RU"/>
              </w:rPr>
              <w:t>оказания</w:t>
            </w:r>
          </w:p>
          <w:p w14:paraId="3EE6DE60" w14:textId="77777777" w:rsidR="004C787C" w:rsidRDefault="004C787C" w:rsidP="00150C49">
            <w:pPr>
              <w:pStyle w:val="TableParagraph"/>
              <w:spacing w:before="2" w:line="202" w:lineRule="exact"/>
              <w:rPr>
                <w:sz w:val="19"/>
              </w:rPr>
            </w:pPr>
            <w:proofErr w:type="spellStart"/>
            <w:r>
              <w:rPr>
                <w:spacing w:val="-2"/>
                <w:sz w:val="19"/>
              </w:rPr>
              <w:t>услуг</w:t>
            </w:r>
            <w:proofErr w:type="spellEnd"/>
          </w:p>
        </w:tc>
        <w:tc>
          <w:tcPr>
            <w:tcW w:w="4963" w:type="dxa"/>
          </w:tcPr>
          <w:p w14:paraId="39EDD12E" w14:textId="77777777" w:rsidR="004C787C" w:rsidRPr="004C787C" w:rsidRDefault="004C787C" w:rsidP="004C787C">
            <w:pPr>
              <w:pStyle w:val="TableParagraph"/>
              <w:numPr>
                <w:ilvl w:val="0"/>
                <w:numId w:val="15"/>
              </w:numPr>
              <w:tabs>
                <w:tab w:val="left" w:pos="257"/>
              </w:tabs>
              <w:spacing w:line="247" w:lineRule="auto"/>
              <w:ind w:right="456" w:firstLine="0"/>
              <w:rPr>
                <w:sz w:val="19"/>
                <w:lang w:val="ru-RU"/>
              </w:rPr>
            </w:pPr>
            <w:r w:rsidRPr="004C787C">
              <w:rPr>
                <w:sz w:val="19"/>
                <w:lang w:val="ru-RU"/>
              </w:rPr>
              <w:t xml:space="preserve">Физическое лицо-Клиент, чьи </w:t>
            </w:r>
            <w:proofErr w:type="spellStart"/>
            <w:r w:rsidRPr="004C787C">
              <w:rPr>
                <w:sz w:val="19"/>
                <w:lang w:val="ru-RU"/>
              </w:rPr>
              <w:t>ПДн</w:t>
            </w:r>
            <w:proofErr w:type="spellEnd"/>
            <w:r w:rsidRPr="004C787C">
              <w:rPr>
                <w:sz w:val="19"/>
                <w:lang w:val="ru-RU"/>
              </w:rPr>
              <w:t xml:space="preserve"> стали известны Оператору в связи с заключением и исполнением договора оказания услуг</w:t>
            </w:r>
          </w:p>
          <w:p w14:paraId="737EB669" w14:textId="77777777" w:rsidR="004C787C" w:rsidRPr="004C787C" w:rsidRDefault="004C787C" w:rsidP="00150C49">
            <w:pPr>
              <w:pStyle w:val="TableParagraph"/>
              <w:spacing w:before="1"/>
              <w:ind w:left="0"/>
              <w:rPr>
                <w:b/>
                <w:sz w:val="19"/>
                <w:lang w:val="ru-RU"/>
              </w:rPr>
            </w:pPr>
          </w:p>
          <w:p w14:paraId="5F28DF24" w14:textId="77777777" w:rsidR="004C787C" w:rsidRPr="004C787C" w:rsidRDefault="004C787C" w:rsidP="004C787C">
            <w:pPr>
              <w:pStyle w:val="TableParagraph"/>
              <w:numPr>
                <w:ilvl w:val="0"/>
                <w:numId w:val="15"/>
              </w:numPr>
              <w:tabs>
                <w:tab w:val="left" w:pos="306"/>
              </w:tabs>
              <w:spacing w:before="1" w:line="244" w:lineRule="auto"/>
              <w:ind w:left="112" w:right="309" w:firstLine="1"/>
              <w:rPr>
                <w:sz w:val="19"/>
                <w:lang w:val="ru-RU"/>
              </w:rPr>
            </w:pPr>
            <w:r w:rsidRPr="004C787C">
              <w:rPr>
                <w:sz w:val="19"/>
                <w:lang w:val="ru-RU"/>
              </w:rPr>
              <w:t xml:space="preserve">Физическое лицо, чьи </w:t>
            </w:r>
            <w:proofErr w:type="spellStart"/>
            <w:r w:rsidRPr="004C787C">
              <w:rPr>
                <w:sz w:val="19"/>
                <w:lang w:val="ru-RU"/>
              </w:rPr>
              <w:t>ПДн</w:t>
            </w:r>
            <w:proofErr w:type="spellEnd"/>
            <w:r w:rsidRPr="004C787C">
              <w:rPr>
                <w:sz w:val="19"/>
                <w:lang w:val="ru-RU"/>
              </w:rPr>
              <w:t xml:space="preserve"> поступили Оператору от Заказчика</w:t>
            </w:r>
            <w:r w:rsidRPr="004C787C">
              <w:rPr>
                <w:spacing w:val="40"/>
                <w:sz w:val="19"/>
                <w:lang w:val="ru-RU"/>
              </w:rPr>
              <w:t xml:space="preserve"> </w:t>
            </w:r>
            <w:r w:rsidRPr="004C787C">
              <w:rPr>
                <w:sz w:val="19"/>
                <w:lang w:val="ru-RU"/>
              </w:rPr>
              <w:t>услуг в рамках договора</w:t>
            </w:r>
            <w:r w:rsidRPr="004C787C">
              <w:rPr>
                <w:spacing w:val="40"/>
                <w:sz w:val="19"/>
                <w:lang w:val="ru-RU"/>
              </w:rPr>
              <w:t xml:space="preserve"> </w:t>
            </w:r>
            <w:r w:rsidRPr="004C787C">
              <w:rPr>
                <w:sz w:val="19"/>
                <w:lang w:val="ru-RU"/>
              </w:rPr>
              <w:t>оказания услуг</w:t>
            </w:r>
          </w:p>
        </w:tc>
      </w:tr>
      <w:tr w:rsidR="004C787C" w14:paraId="00526D16" w14:textId="77777777" w:rsidTr="00150C49">
        <w:trPr>
          <w:trHeight w:val="1018"/>
        </w:trPr>
        <w:tc>
          <w:tcPr>
            <w:tcW w:w="1097" w:type="dxa"/>
          </w:tcPr>
          <w:p w14:paraId="6D200AA0" w14:textId="77777777" w:rsidR="004C787C" w:rsidRDefault="004C787C" w:rsidP="00150C49">
            <w:pPr>
              <w:pStyle w:val="TableParagraph"/>
              <w:spacing w:before="3" w:line="247" w:lineRule="auto"/>
              <w:ind w:right="159"/>
              <w:rPr>
                <w:b/>
                <w:sz w:val="17"/>
              </w:rPr>
            </w:pPr>
            <w:proofErr w:type="spellStart"/>
            <w:r>
              <w:rPr>
                <w:b/>
                <w:spacing w:val="-2"/>
                <w:sz w:val="17"/>
              </w:rPr>
              <w:t>Способы</w:t>
            </w:r>
            <w:proofErr w:type="spellEnd"/>
            <w:r>
              <w:rPr>
                <w:b/>
                <w:spacing w:val="-2"/>
                <w:sz w:val="17"/>
              </w:rPr>
              <w:t xml:space="preserve"> </w:t>
            </w:r>
            <w:proofErr w:type="spellStart"/>
            <w:r>
              <w:rPr>
                <w:b/>
                <w:spacing w:val="-2"/>
                <w:sz w:val="17"/>
              </w:rPr>
              <w:t>обработки</w:t>
            </w:r>
            <w:proofErr w:type="spellEnd"/>
            <w:r>
              <w:rPr>
                <w:b/>
                <w:spacing w:val="-2"/>
                <w:sz w:val="17"/>
              </w:rPr>
              <w:t xml:space="preserve"> </w:t>
            </w:r>
            <w:r>
              <w:rPr>
                <w:b/>
                <w:spacing w:val="-10"/>
                <w:sz w:val="17"/>
              </w:rPr>
              <w:t>и</w:t>
            </w:r>
            <w:r>
              <w:rPr>
                <w:b/>
                <w:spacing w:val="40"/>
                <w:sz w:val="17"/>
              </w:rPr>
              <w:t xml:space="preserve"> </w:t>
            </w:r>
            <w:proofErr w:type="spellStart"/>
            <w:r>
              <w:rPr>
                <w:b/>
                <w:spacing w:val="-2"/>
                <w:sz w:val="17"/>
              </w:rPr>
              <w:t>хранения</w:t>
            </w:r>
            <w:proofErr w:type="spellEnd"/>
          </w:p>
        </w:tc>
        <w:tc>
          <w:tcPr>
            <w:tcW w:w="3892" w:type="dxa"/>
          </w:tcPr>
          <w:p w14:paraId="01447E36" w14:textId="77777777" w:rsidR="004C787C" w:rsidRDefault="004C787C" w:rsidP="00150C49">
            <w:pPr>
              <w:pStyle w:val="TableParagraph"/>
              <w:spacing w:before="1"/>
              <w:ind w:left="109"/>
              <w:rPr>
                <w:sz w:val="19"/>
              </w:rPr>
            </w:pPr>
            <w:proofErr w:type="spellStart"/>
            <w:r>
              <w:rPr>
                <w:spacing w:val="-2"/>
                <w:sz w:val="19"/>
              </w:rPr>
              <w:t>Автоматизированный</w:t>
            </w:r>
            <w:proofErr w:type="spellEnd"/>
          </w:p>
        </w:tc>
        <w:tc>
          <w:tcPr>
            <w:tcW w:w="4548" w:type="dxa"/>
          </w:tcPr>
          <w:p w14:paraId="3BAA8841" w14:textId="77777777" w:rsidR="004C787C" w:rsidRDefault="004C787C" w:rsidP="00150C49">
            <w:pPr>
              <w:pStyle w:val="TableParagraph"/>
              <w:spacing w:before="1"/>
              <w:ind w:left="109"/>
              <w:rPr>
                <w:sz w:val="19"/>
              </w:rPr>
            </w:pPr>
            <w:proofErr w:type="spellStart"/>
            <w:r>
              <w:rPr>
                <w:sz w:val="19"/>
              </w:rPr>
              <w:t>Автоматизированный</w:t>
            </w:r>
            <w:proofErr w:type="spellEnd"/>
            <w:r>
              <w:rPr>
                <w:spacing w:val="3"/>
                <w:sz w:val="19"/>
              </w:rPr>
              <w:t xml:space="preserve"> </w:t>
            </w:r>
            <w:proofErr w:type="spellStart"/>
            <w:r>
              <w:rPr>
                <w:spacing w:val="-2"/>
                <w:sz w:val="19"/>
              </w:rPr>
              <w:t>неавтоматизированный</w:t>
            </w:r>
            <w:proofErr w:type="spellEnd"/>
          </w:p>
        </w:tc>
        <w:tc>
          <w:tcPr>
            <w:tcW w:w="4963" w:type="dxa"/>
          </w:tcPr>
          <w:p w14:paraId="1839E6A8" w14:textId="77777777" w:rsidR="004C787C" w:rsidRDefault="004C787C" w:rsidP="00150C49">
            <w:pPr>
              <w:pStyle w:val="TableParagraph"/>
              <w:spacing w:before="1"/>
              <w:ind w:left="112"/>
              <w:rPr>
                <w:sz w:val="19"/>
              </w:rPr>
            </w:pPr>
            <w:proofErr w:type="spellStart"/>
            <w:r>
              <w:rPr>
                <w:sz w:val="19"/>
              </w:rPr>
              <w:t>Автоматизированный</w:t>
            </w:r>
            <w:proofErr w:type="spellEnd"/>
            <w:r>
              <w:rPr>
                <w:spacing w:val="1"/>
                <w:sz w:val="19"/>
              </w:rPr>
              <w:t xml:space="preserve"> </w:t>
            </w:r>
            <w:proofErr w:type="spellStart"/>
            <w:r>
              <w:rPr>
                <w:spacing w:val="-2"/>
                <w:sz w:val="19"/>
              </w:rPr>
              <w:t>неавтоматизированный</w:t>
            </w:r>
            <w:proofErr w:type="spellEnd"/>
          </w:p>
        </w:tc>
      </w:tr>
      <w:tr w:rsidR="004C787C" w14:paraId="05E556F1" w14:textId="77777777" w:rsidTr="00150C49">
        <w:trPr>
          <w:trHeight w:val="804"/>
        </w:trPr>
        <w:tc>
          <w:tcPr>
            <w:tcW w:w="1097" w:type="dxa"/>
          </w:tcPr>
          <w:p w14:paraId="752FA55A" w14:textId="77777777" w:rsidR="004C787C" w:rsidRDefault="004C787C" w:rsidP="00150C49">
            <w:pPr>
              <w:pStyle w:val="TableParagraph"/>
              <w:spacing w:before="3" w:line="247" w:lineRule="auto"/>
              <w:ind w:right="128"/>
              <w:rPr>
                <w:b/>
                <w:sz w:val="17"/>
              </w:rPr>
            </w:pPr>
            <w:r>
              <w:rPr>
                <w:b/>
                <w:spacing w:val="-2"/>
                <w:sz w:val="17"/>
              </w:rPr>
              <w:t xml:space="preserve">Сроки </w:t>
            </w:r>
            <w:proofErr w:type="spellStart"/>
            <w:r>
              <w:rPr>
                <w:b/>
                <w:spacing w:val="-2"/>
                <w:sz w:val="17"/>
              </w:rPr>
              <w:t>обработки</w:t>
            </w:r>
            <w:proofErr w:type="spellEnd"/>
            <w:r>
              <w:rPr>
                <w:b/>
                <w:spacing w:val="-2"/>
                <w:sz w:val="17"/>
              </w:rPr>
              <w:t xml:space="preserve"> </w:t>
            </w:r>
            <w:r>
              <w:rPr>
                <w:b/>
                <w:spacing w:val="-10"/>
                <w:sz w:val="17"/>
              </w:rPr>
              <w:t>и</w:t>
            </w:r>
          </w:p>
          <w:p w14:paraId="3FE76F06" w14:textId="77777777" w:rsidR="004C787C" w:rsidRDefault="004C787C" w:rsidP="00150C49">
            <w:pPr>
              <w:pStyle w:val="TableParagraph"/>
              <w:spacing w:line="178" w:lineRule="exact"/>
              <w:rPr>
                <w:b/>
                <w:sz w:val="17"/>
              </w:rPr>
            </w:pPr>
            <w:proofErr w:type="spellStart"/>
            <w:r>
              <w:rPr>
                <w:b/>
                <w:spacing w:val="-2"/>
                <w:sz w:val="17"/>
              </w:rPr>
              <w:t>хранения</w:t>
            </w:r>
            <w:proofErr w:type="spellEnd"/>
          </w:p>
        </w:tc>
        <w:tc>
          <w:tcPr>
            <w:tcW w:w="3892" w:type="dxa"/>
          </w:tcPr>
          <w:p w14:paraId="2C9B0EAD" w14:textId="77777777" w:rsidR="004C787C" w:rsidRPr="004C787C" w:rsidRDefault="004C787C" w:rsidP="00150C49">
            <w:pPr>
              <w:pStyle w:val="TableParagraph"/>
              <w:spacing w:before="1" w:line="247" w:lineRule="auto"/>
              <w:ind w:left="109"/>
              <w:rPr>
                <w:sz w:val="19"/>
                <w:lang w:val="ru-RU"/>
              </w:rPr>
            </w:pPr>
            <w:r w:rsidRPr="004C787C">
              <w:rPr>
                <w:color w:val="545454"/>
                <w:sz w:val="19"/>
                <w:lang w:val="ru-RU"/>
              </w:rPr>
              <w:t>Д</w:t>
            </w:r>
            <w:r w:rsidRPr="004C787C">
              <w:rPr>
                <w:sz w:val="19"/>
                <w:lang w:val="ru-RU"/>
              </w:rPr>
              <w:t>остижение или утрата необходимости достижения Оператором цели обработки</w:t>
            </w:r>
          </w:p>
        </w:tc>
        <w:tc>
          <w:tcPr>
            <w:tcW w:w="4548" w:type="dxa"/>
          </w:tcPr>
          <w:p w14:paraId="538EBFFD" w14:textId="77777777" w:rsidR="004C787C" w:rsidRPr="004C787C" w:rsidRDefault="004C787C" w:rsidP="00150C49">
            <w:pPr>
              <w:pStyle w:val="TableParagraph"/>
              <w:spacing w:before="1" w:line="247" w:lineRule="auto"/>
              <w:ind w:left="109"/>
              <w:rPr>
                <w:sz w:val="19"/>
                <w:lang w:val="ru-RU"/>
              </w:rPr>
            </w:pPr>
            <w:r w:rsidRPr="004C787C">
              <w:rPr>
                <w:color w:val="545454"/>
                <w:sz w:val="19"/>
                <w:lang w:val="ru-RU"/>
              </w:rPr>
              <w:t>Д</w:t>
            </w:r>
            <w:r w:rsidRPr="004C787C">
              <w:rPr>
                <w:sz w:val="19"/>
                <w:lang w:val="ru-RU"/>
              </w:rPr>
              <w:t>остижение или утрата необходимости достижения Оператором цели обработки</w:t>
            </w:r>
          </w:p>
        </w:tc>
        <w:tc>
          <w:tcPr>
            <w:tcW w:w="4963" w:type="dxa"/>
          </w:tcPr>
          <w:p w14:paraId="26682F25" w14:textId="77777777" w:rsidR="004C787C" w:rsidRPr="004C787C" w:rsidRDefault="004C787C" w:rsidP="00150C49">
            <w:pPr>
              <w:pStyle w:val="TableParagraph"/>
              <w:spacing w:before="1" w:line="247" w:lineRule="auto"/>
              <w:ind w:left="111"/>
              <w:rPr>
                <w:sz w:val="19"/>
                <w:lang w:val="ru-RU"/>
              </w:rPr>
            </w:pPr>
            <w:r w:rsidRPr="004C787C">
              <w:rPr>
                <w:color w:val="545454"/>
                <w:sz w:val="19"/>
                <w:lang w:val="ru-RU"/>
              </w:rPr>
              <w:t>Д</w:t>
            </w:r>
            <w:r w:rsidRPr="004C787C">
              <w:rPr>
                <w:sz w:val="19"/>
                <w:lang w:val="ru-RU"/>
              </w:rPr>
              <w:t>остижение или утрата необходимости достижения Оператором цели обработки</w:t>
            </w:r>
          </w:p>
        </w:tc>
      </w:tr>
      <w:tr w:rsidR="004C787C" w14:paraId="064EE24D" w14:textId="77777777" w:rsidTr="00150C49">
        <w:trPr>
          <w:trHeight w:val="603"/>
        </w:trPr>
        <w:tc>
          <w:tcPr>
            <w:tcW w:w="1097" w:type="dxa"/>
          </w:tcPr>
          <w:p w14:paraId="4A450D61" w14:textId="77777777" w:rsidR="004C787C" w:rsidRDefault="004C787C" w:rsidP="00150C49">
            <w:pPr>
              <w:pStyle w:val="TableParagraph"/>
              <w:spacing w:line="202" w:lineRule="exact"/>
              <w:rPr>
                <w:b/>
                <w:sz w:val="17"/>
              </w:rPr>
            </w:pPr>
            <w:proofErr w:type="spellStart"/>
            <w:r>
              <w:rPr>
                <w:b/>
                <w:spacing w:val="-2"/>
                <w:sz w:val="17"/>
              </w:rPr>
              <w:t>Порядок</w:t>
            </w:r>
            <w:proofErr w:type="spellEnd"/>
            <w:r>
              <w:rPr>
                <w:b/>
                <w:spacing w:val="-2"/>
                <w:sz w:val="17"/>
              </w:rPr>
              <w:t xml:space="preserve"> </w:t>
            </w:r>
            <w:proofErr w:type="spellStart"/>
            <w:r>
              <w:rPr>
                <w:b/>
                <w:spacing w:val="-2"/>
                <w:sz w:val="17"/>
              </w:rPr>
              <w:t>уничтожен</w:t>
            </w:r>
            <w:proofErr w:type="spellEnd"/>
            <w:r>
              <w:rPr>
                <w:b/>
                <w:spacing w:val="-2"/>
                <w:sz w:val="17"/>
              </w:rPr>
              <w:t xml:space="preserve"> </w:t>
            </w:r>
            <w:proofErr w:type="spellStart"/>
            <w:r>
              <w:rPr>
                <w:b/>
                <w:spacing w:val="-6"/>
                <w:sz w:val="17"/>
              </w:rPr>
              <w:t>ия</w:t>
            </w:r>
            <w:proofErr w:type="spellEnd"/>
          </w:p>
        </w:tc>
        <w:tc>
          <w:tcPr>
            <w:tcW w:w="3892" w:type="dxa"/>
          </w:tcPr>
          <w:p w14:paraId="561F140F" w14:textId="77777777" w:rsidR="004C787C" w:rsidRPr="004C787C" w:rsidRDefault="004C787C" w:rsidP="00150C49">
            <w:pPr>
              <w:pStyle w:val="TableParagraph"/>
              <w:spacing w:before="1" w:line="244" w:lineRule="auto"/>
              <w:ind w:hanging="1"/>
              <w:rPr>
                <w:sz w:val="19"/>
                <w:lang w:val="ru-RU"/>
              </w:rPr>
            </w:pPr>
            <w:r w:rsidRPr="004C787C">
              <w:rPr>
                <w:sz w:val="19"/>
                <w:lang w:val="ru-RU"/>
              </w:rPr>
              <w:t xml:space="preserve">Путем стирания без возможности </w:t>
            </w:r>
            <w:r w:rsidRPr="004C787C">
              <w:rPr>
                <w:spacing w:val="-2"/>
                <w:sz w:val="19"/>
                <w:lang w:val="ru-RU"/>
              </w:rPr>
              <w:t>восстановления</w:t>
            </w:r>
          </w:p>
        </w:tc>
        <w:tc>
          <w:tcPr>
            <w:tcW w:w="4548" w:type="dxa"/>
          </w:tcPr>
          <w:p w14:paraId="01516AC8" w14:textId="77777777" w:rsidR="004C787C" w:rsidRPr="004C787C" w:rsidRDefault="004C787C" w:rsidP="00150C49">
            <w:pPr>
              <w:pStyle w:val="TableParagraph"/>
              <w:spacing w:before="1"/>
              <w:ind w:left="109"/>
              <w:rPr>
                <w:sz w:val="19"/>
                <w:lang w:val="ru-RU"/>
              </w:rPr>
            </w:pPr>
            <w:r w:rsidRPr="004C787C">
              <w:rPr>
                <w:sz w:val="19"/>
                <w:lang w:val="ru-RU"/>
              </w:rPr>
              <w:t>Путем</w:t>
            </w:r>
            <w:r w:rsidRPr="004C787C">
              <w:rPr>
                <w:spacing w:val="8"/>
                <w:sz w:val="19"/>
                <w:lang w:val="ru-RU"/>
              </w:rPr>
              <w:t xml:space="preserve"> </w:t>
            </w:r>
            <w:r w:rsidRPr="004C787C">
              <w:rPr>
                <w:sz w:val="19"/>
                <w:lang w:val="ru-RU"/>
              </w:rPr>
              <w:t>стирания</w:t>
            </w:r>
            <w:r w:rsidRPr="004C787C">
              <w:rPr>
                <w:spacing w:val="8"/>
                <w:sz w:val="19"/>
                <w:lang w:val="ru-RU"/>
              </w:rPr>
              <w:t xml:space="preserve"> </w:t>
            </w:r>
            <w:r w:rsidRPr="004C787C">
              <w:rPr>
                <w:sz w:val="19"/>
                <w:lang w:val="ru-RU"/>
              </w:rPr>
              <w:t>без</w:t>
            </w:r>
            <w:r w:rsidRPr="004C787C">
              <w:rPr>
                <w:spacing w:val="9"/>
                <w:sz w:val="19"/>
                <w:lang w:val="ru-RU"/>
              </w:rPr>
              <w:t xml:space="preserve"> </w:t>
            </w:r>
            <w:r w:rsidRPr="004C787C">
              <w:rPr>
                <w:sz w:val="19"/>
                <w:lang w:val="ru-RU"/>
              </w:rPr>
              <w:t>возможности</w:t>
            </w:r>
            <w:r w:rsidRPr="004C787C">
              <w:rPr>
                <w:spacing w:val="7"/>
                <w:sz w:val="19"/>
                <w:lang w:val="ru-RU"/>
              </w:rPr>
              <w:t xml:space="preserve"> </w:t>
            </w:r>
            <w:r w:rsidRPr="004C787C">
              <w:rPr>
                <w:spacing w:val="-2"/>
                <w:sz w:val="19"/>
                <w:lang w:val="ru-RU"/>
              </w:rPr>
              <w:t>восстановления</w:t>
            </w:r>
          </w:p>
        </w:tc>
        <w:tc>
          <w:tcPr>
            <w:tcW w:w="4963" w:type="dxa"/>
          </w:tcPr>
          <w:p w14:paraId="2B7A1A47" w14:textId="77777777" w:rsidR="004C787C" w:rsidRPr="004C787C" w:rsidRDefault="004C787C" w:rsidP="00150C49">
            <w:pPr>
              <w:pStyle w:val="TableParagraph"/>
              <w:spacing w:before="1"/>
              <w:ind w:left="112"/>
              <w:rPr>
                <w:sz w:val="19"/>
                <w:lang w:val="ru-RU"/>
              </w:rPr>
            </w:pPr>
            <w:r w:rsidRPr="004C787C">
              <w:rPr>
                <w:sz w:val="19"/>
                <w:lang w:val="ru-RU"/>
              </w:rPr>
              <w:t>Путем</w:t>
            </w:r>
            <w:r w:rsidRPr="004C787C">
              <w:rPr>
                <w:spacing w:val="9"/>
                <w:sz w:val="19"/>
                <w:lang w:val="ru-RU"/>
              </w:rPr>
              <w:t xml:space="preserve"> </w:t>
            </w:r>
            <w:r w:rsidRPr="004C787C">
              <w:rPr>
                <w:sz w:val="19"/>
                <w:lang w:val="ru-RU"/>
              </w:rPr>
              <w:t>стирания</w:t>
            </w:r>
            <w:r w:rsidRPr="004C787C">
              <w:rPr>
                <w:spacing w:val="9"/>
                <w:sz w:val="19"/>
                <w:lang w:val="ru-RU"/>
              </w:rPr>
              <w:t xml:space="preserve"> </w:t>
            </w:r>
            <w:r w:rsidRPr="004C787C">
              <w:rPr>
                <w:sz w:val="19"/>
                <w:lang w:val="ru-RU"/>
              </w:rPr>
              <w:t>без</w:t>
            </w:r>
            <w:r w:rsidRPr="004C787C">
              <w:rPr>
                <w:spacing w:val="8"/>
                <w:sz w:val="19"/>
                <w:lang w:val="ru-RU"/>
              </w:rPr>
              <w:t xml:space="preserve"> </w:t>
            </w:r>
            <w:r w:rsidRPr="004C787C">
              <w:rPr>
                <w:sz w:val="19"/>
                <w:lang w:val="ru-RU"/>
              </w:rPr>
              <w:t>возможности</w:t>
            </w:r>
            <w:r w:rsidRPr="004C787C">
              <w:rPr>
                <w:spacing w:val="8"/>
                <w:sz w:val="19"/>
                <w:lang w:val="ru-RU"/>
              </w:rPr>
              <w:t xml:space="preserve"> </w:t>
            </w:r>
            <w:r w:rsidRPr="004C787C">
              <w:rPr>
                <w:spacing w:val="-2"/>
                <w:sz w:val="19"/>
                <w:lang w:val="ru-RU"/>
              </w:rPr>
              <w:t>восстановления</w:t>
            </w:r>
          </w:p>
        </w:tc>
      </w:tr>
    </w:tbl>
    <w:p w14:paraId="49AF7AC8" w14:textId="77777777" w:rsidR="00773FA7" w:rsidRPr="00025D1A" w:rsidRDefault="00773FA7" w:rsidP="004C787C">
      <w:pPr>
        <w:shd w:val="clear" w:color="auto" w:fill="FFFFFF"/>
        <w:spacing w:after="0" w:line="240" w:lineRule="auto"/>
        <w:jc w:val="both"/>
        <w:rPr>
          <w:rFonts w:ascii="Times New Roman" w:eastAsia="Times New Roman" w:hAnsi="Times New Roman" w:cs="Times New Roman"/>
          <w:color w:val="000000"/>
          <w:sz w:val="24"/>
          <w:szCs w:val="24"/>
          <w:lang w:eastAsia="ru-RU"/>
        </w:rPr>
      </w:pPr>
    </w:p>
    <w:sectPr w:rsidR="00773FA7" w:rsidRPr="00025D1A" w:rsidSect="00DD5EF9">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E1A4C" w14:textId="77777777" w:rsidR="00D95DA6" w:rsidRDefault="00D95DA6" w:rsidP="008D4B62">
      <w:pPr>
        <w:spacing w:after="0" w:line="240" w:lineRule="auto"/>
      </w:pPr>
      <w:r>
        <w:separator/>
      </w:r>
    </w:p>
  </w:endnote>
  <w:endnote w:type="continuationSeparator" w:id="0">
    <w:p w14:paraId="76D453F6" w14:textId="77777777" w:rsidR="00D95DA6" w:rsidRDefault="00D95DA6" w:rsidP="008D4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062825"/>
      <w:docPartObj>
        <w:docPartGallery w:val="Page Numbers (Bottom of Page)"/>
        <w:docPartUnique/>
      </w:docPartObj>
    </w:sdtPr>
    <w:sdtContent>
      <w:p w14:paraId="1E667917" w14:textId="77777777" w:rsidR="00112D65" w:rsidRDefault="00112D65">
        <w:pPr>
          <w:pStyle w:val="a8"/>
          <w:jc w:val="right"/>
        </w:pPr>
        <w:r>
          <w:fldChar w:fldCharType="begin"/>
        </w:r>
        <w:r>
          <w:instrText>PAGE   \* MERGEFORMAT</w:instrText>
        </w:r>
        <w:r>
          <w:fldChar w:fldCharType="separate"/>
        </w:r>
        <w:r w:rsidR="00AE0EDE">
          <w:rPr>
            <w:noProof/>
          </w:rPr>
          <w:t>10</w:t>
        </w:r>
        <w:r>
          <w:fldChar w:fldCharType="end"/>
        </w:r>
      </w:p>
    </w:sdtContent>
  </w:sdt>
  <w:p w14:paraId="5C402193" w14:textId="77777777" w:rsidR="00112D65" w:rsidRDefault="00112D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D4536" w14:textId="77777777" w:rsidR="00D95DA6" w:rsidRDefault="00D95DA6" w:rsidP="008D4B62">
      <w:pPr>
        <w:spacing w:after="0" w:line="240" w:lineRule="auto"/>
      </w:pPr>
      <w:r>
        <w:separator/>
      </w:r>
    </w:p>
  </w:footnote>
  <w:footnote w:type="continuationSeparator" w:id="0">
    <w:p w14:paraId="55F9300E" w14:textId="77777777" w:rsidR="00D95DA6" w:rsidRDefault="00D95DA6" w:rsidP="008D4B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D66CC"/>
    <w:multiLevelType w:val="multilevel"/>
    <w:tmpl w:val="DF18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395C89"/>
    <w:multiLevelType w:val="multilevel"/>
    <w:tmpl w:val="9E4A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9327FA"/>
    <w:multiLevelType w:val="multilevel"/>
    <w:tmpl w:val="93CEC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3C7471"/>
    <w:multiLevelType w:val="multilevel"/>
    <w:tmpl w:val="E1BA3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F6138F3"/>
    <w:multiLevelType w:val="hybridMultilevel"/>
    <w:tmpl w:val="FA923D44"/>
    <w:lvl w:ilvl="0" w:tplc="B4722438">
      <w:start w:val="1"/>
      <w:numFmt w:val="decimal"/>
      <w:lvlText w:val="%1."/>
      <w:lvlJc w:val="left"/>
      <w:pPr>
        <w:ind w:left="109" w:hanging="147"/>
      </w:pPr>
      <w:rPr>
        <w:rFonts w:ascii="Times New Roman" w:eastAsia="Times New Roman" w:hAnsi="Times New Roman" w:cs="Times New Roman" w:hint="default"/>
        <w:b w:val="0"/>
        <w:bCs w:val="0"/>
        <w:i w:val="0"/>
        <w:iCs w:val="0"/>
        <w:spacing w:val="-1"/>
        <w:w w:val="99"/>
        <w:sz w:val="17"/>
        <w:szCs w:val="17"/>
        <w:lang w:val="ru-RU" w:eastAsia="en-US" w:bidi="ar-SA"/>
      </w:rPr>
    </w:lvl>
    <w:lvl w:ilvl="1" w:tplc="ED4E7E74">
      <w:numFmt w:val="bullet"/>
      <w:lvlText w:val="•"/>
      <w:lvlJc w:val="left"/>
      <w:pPr>
        <w:ind w:left="543" w:hanging="147"/>
      </w:pPr>
      <w:rPr>
        <w:rFonts w:hint="default"/>
        <w:lang w:val="ru-RU" w:eastAsia="en-US" w:bidi="ar-SA"/>
      </w:rPr>
    </w:lvl>
    <w:lvl w:ilvl="2" w:tplc="A3126926">
      <w:numFmt w:val="bullet"/>
      <w:lvlText w:val="•"/>
      <w:lvlJc w:val="left"/>
      <w:pPr>
        <w:ind w:left="987" w:hanging="147"/>
      </w:pPr>
      <w:rPr>
        <w:rFonts w:hint="default"/>
        <w:lang w:val="ru-RU" w:eastAsia="en-US" w:bidi="ar-SA"/>
      </w:rPr>
    </w:lvl>
    <w:lvl w:ilvl="3" w:tplc="550E67CC">
      <w:numFmt w:val="bullet"/>
      <w:lvlText w:val="•"/>
      <w:lvlJc w:val="left"/>
      <w:pPr>
        <w:ind w:left="1431" w:hanging="147"/>
      </w:pPr>
      <w:rPr>
        <w:rFonts w:hint="default"/>
        <w:lang w:val="ru-RU" w:eastAsia="en-US" w:bidi="ar-SA"/>
      </w:rPr>
    </w:lvl>
    <w:lvl w:ilvl="4" w:tplc="5D0851A4">
      <w:numFmt w:val="bullet"/>
      <w:lvlText w:val="•"/>
      <w:lvlJc w:val="left"/>
      <w:pPr>
        <w:ind w:left="1875" w:hanging="147"/>
      </w:pPr>
      <w:rPr>
        <w:rFonts w:hint="default"/>
        <w:lang w:val="ru-RU" w:eastAsia="en-US" w:bidi="ar-SA"/>
      </w:rPr>
    </w:lvl>
    <w:lvl w:ilvl="5" w:tplc="8EC48774">
      <w:numFmt w:val="bullet"/>
      <w:lvlText w:val="•"/>
      <w:lvlJc w:val="left"/>
      <w:pPr>
        <w:ind w:left="2319" w:hanging="147"/>
      </w:pPr>
      <w:rPr>
        <w:rFonts w:hint="default"/>
        <w:lang w:val="ru-RU" w:eastAsia="en-US" w:bidi="ar-SA"/>
      </w:rPr>
    </w:lvl>
    <w:lvl w:ilvl="6" w:tplc="FEBC0D46">
      <w:numFmt w:val="bullet"/>
      <w:lvlText w:val="•"/>
      <w:lvlJc w:val="left"/>
      <w:pPr>
        <w:ind w:left="2762" w:hanging="147"/>
      </w:pPr>
      <w:rPr>
        <w:rFonts w:hint="default"/>
        <w:lang w:val="ru-RU" w:eastAsia="en-US" w:bidi="ar-SA"/>
      </w:rPr>
    </w:lvl>
    <w:lvl w:ilvl="7" w:tplc="7CD4460A">
      <w:numFmt w:val="bullet"/>
      <w:lvlText w:val="•"/>
      <w:lvlJc w:val="left"/>
      <w:pPr>
        <w:ind w:left="3206" w:hanging="147"/>
      </w:pPr>
      <w:rPr>
        <w:rFonts w:hint="default"/>
        <w:lang w:val="ru-RU" w:eastAsia="en-US" w:bidi="ar-SA"/>
      </w:rPr>
    </w:lvl>
    <w:lvl w:ilvl="8" w:tplc="853E3B58">
      <w:numFmt w:val="bullet"/>
      <w:lvlText w:val="•"/>
      <w:lvlJc w:val="left"/>
      <w:pPr>
        <w:ind w:left="3650" w:hanging="147"/>
      </w:pPr>
      <w:rPr>
        <w:rFonts w:hint="default"/>
        <w:lang w:val="ru-RU" w:eastAsia="en-US" w:bidi="ar-SA"/>
      </w:rPr>
    </w:lvl>
  </w:abstractNum>
  <w:abstractNum w:abstractNumId="5" w15:restartNumberingAfterBreak="0">
    <w:nsid w:val="47DA2D60"/>
    <w:multiLevelType w:val="multilevel"/>
    <w:tmpl w:val="DB2CC2C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6" w15:restartNumberingAfterBreak="0">
    <w:nsid w:val="526D63B3"/>
    <w:multiLevelType w:val="hybridMultilevel"/>
    <w:tmpl w:val="37AAE76E"/>
    <w:lvl w:ilvl="0" w:tplc="FAF2D10C">
      <w:numFmt w:val="bullet"/>
      <w:lvlText w:val="-"/>
      <w:lvlJc w:val="left"/>
      <w:pPr>
        <w:ind w:left="224" w:hanging="113"/>
      </w:pPr>
      <w:rPr>
        <w:rFonts w:ascii="Times New Roman" w:eastAsia="Times New Roman" w:hAnsi="Times New Roman" w:cs="Times New Roman" w:hint="default"/>
        <w:b w:val="0"/>
        <w:bCs w:val="0"/>
        <w:i w:val="0"/>
        <w:iCs w:val="0"/>
        <w:spacing w:val="0"/>
        <w:w w:val="102"/>
        <w:sz w:val="19"/>
        <w:szCs w:val="19"/>
        <w:lang w:val="ru-RU" w:eastAsia="en-US" w:bidi="ar-SA"/>
      </w:rPr>
    </w:lvl>
    <w:lvl w:ilvl="1" w:tplc="55DC3A16">
      <w:numFmt w:val="bullet"/>
      <w:lvlText w:val="•"/>
      <w:lvlJc w:val="left"/>
      <w:pPr>
        <w:ind w:left="693" w:hanging="113"/>
      </w:pPr>
      <w:rPr>
        <w:rFonts w:hint="default"/>
        <w:lang w:val="ru-RU" w:eastAsia="en-US" w:bidi="ar-SA"/>
      </w:rPr>
    </w:lvl>
    <w:lvl w:ilvl="2" w:tplc="E29AED04">
      <w:numFmt w:val="bullet"/>
      <w:lvlText w:val="•"/>
      <w:lvlJc w:val="left"/>
      <w:pPr>
        <w:ind w:left="1166" w:hanging="113"/>
      </w:pPr>
      <w:rPr>
        <w:rFonts w:hint="default"/>
        <w:lang w:val="ru-RU" w:eastAsia="en-US" w:bidi="ar-SA"/>
      </w:rPr>
    </w:lvl>
    <w:lvl w:ilvl="3" w:tplc="6F2A127C">
      <w:numFmt w:val="bullet"/>
      <w:lvlText w:val="•"/>
      <w:lvlJc w:val="left"/>
      <w:pPr>
        <w:ind w:left="1639" w:hanging="113"/>
      </w:pPr>
      <w:rPr>
        <w:rFonts w:hint="default"/>
        <w:lang w:val="ru-RU" w:eastAsia="en-US" w:bidi="ar-SA"/>
      </w:rPr>
    </w:lvl>
    <w:lvl w:ilvl="4" w:tplc="93C44FE2">
      <w:numFmt w:val="bullet"/>
      <w:lvlText w:val="•"/>
      <w:lvlJc w:val="left"/>
      <w:pPr>
        <w:ind w:left="2113" w:hanging="113"/>
      </w:pPr>
      <w:rPr>
        <w:rFonts w:hint="default"/>
        <w:lang w:val="ru-RU" w:eastAsia="en-US" w:bidi="ar-SA"/>
      </w:rPr>
    </w:lvl>
    <w:lvl w:ilvl="5" w:tplc="EDF4694E">
      <w:numFmt w:val="bullet"/>
      <w:lvlText w:val="•"/>
      <w:lvlJc w:val="left"/>
      <w:pPr>
        <w:ind w:left="2586" w:hanging="113"/>
      </w:pPr>
      <w:rPr>
        <w:rFonts w:hint="default"/>
        <w:lang w:val="ru-RU" w:eastAsia="en-US" w:bidi="ar-SA"/>
      </w:rPr>
    </w:lvl>
    <w:lvl w:ilvl="6" w:tplc="54D03CE2">
      <w:numFmt w:val="bullet"/>
      <w:lvlText w:val="•"/>
      <w:lvlJc w:val="left"/>
      <w:pPr>
        <w:ind w:left="3059" w:hanging="113"/>
      </w:pPr>
      <w:rPr>
        <w:rFonts w:hint="default"/>
        <w:lang w:val="ru-RU" w:eastAsia="en-US" w:bidi="ar-SA"/>
      </w:rPr>
    </w:lvl>
    <w:lvl w:ilvl="7" w:tplc="34CE11B6">
      <w:numFmt w:val="bullet"/>
      <w:lvlText w:val="•"/>
      <w:lvlJc w:val="left"/>
      <w:pPr>
        <w:ind w:left="3533" w:hanging="113"/>
      </w:pPr>
      <w:rPr>
        <w:rFonts w:hint="default"/>
        <w:lang w:val="ru-RU" w:eastAsia="en-US" w:bidi="ar-SA"/>
      </w:rPr>
    </w:lvl>
    <w:lvl w:ilvl="8" w:tplc="F61AD002">
      <w:numFmt w:val="bullet"/>
      <w:lvlText w:val="•"/>
      <w:lvlJc w:val="left"/>
      <w:pPr>
        <w:ind w:left="4006" w:hanging="113"/>
      </w:pPr>
      <w:rPr>
        <w:rFonts w:hint="default"/>
        <w:lang w:val="ru-RU" w:eastAsia="en-US" w:bidi="ar-SA"/>
      </w:rPr>
    </w:lvl>
  </w:abstractNum>
  <w:abstractNum w:abstractNumId="7" w15:restartNumberingAfterBreak="0">
    <w:nsid w:val="5E327DD0"/>
    <w:multiLevelType w:val="multilevel"/>
    <w:tmpl w:val="E9945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7F6E91"/>
    <w:multiLevelType w:val="multilevel"/>
    <w:tmpl w:val="DC401A7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F5D3EC9"/>
    <w:multiLevelType w:val="multilevel"/>
    <w:tmpl w:val="D200F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F7C65B0"/>
    <w:multiLevelType w:val="multilevel"/>
    <w:tmpl w:val="D0365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814F1C"/>
    <w:multiLevelType w:val="hybridMultilevel"/>
    <w:tmpl w:val="55AAF718"/>
    <w:lvl w:ilvl="0" w:tplc="12746866">
      <w:numFmt w:val="bullet"/>
      <w:lvlText w:val="-"/>
      <w:lvlJc w:val="left"/>
      <w:pPr>
        <w:ind w:left="110" w:hanging="113"/>
      </w:pPr>
      <w:rPr>
        <w:rFonts w:ascii="Times New Roman" w:eastAsia="Times New Roman" w:hAnsi="Times New Roman" w:cs="Times New Roman" w:hint="default"/>
        <w:b w:val="0"/>
        <w:bCs w:val="0"/>
        <w:i w:val="0"/>
        <w:iCs w:val="0"/>
        <w:spacing w:val="0"/>
        <w:w w:val="102"/>
        <w:sz w:val="19"/>
        <w:szCs w:val="19"/>
        <w:lang w:val="ru-RU" w:eastAsia="en-US" w:bidi="ar-SA"/>
      </w:rPr>
    </w:lvl>
    <w:lvl w:ilvl="1" w:tplc="6BCA9BC0">
      <w:numFmt w:val="bullet"/>
      <w:lvlText w:val="•"/>
      <w:lvlJc w:val="left"/>
      <w:pPr>
        <w:ind w:left="496" w:hanging="113"/>
      </w:pPr>
      <w:rPr>
        <w:rFonts w:hint="default"/>
        <w:lang w:val="ru-RU" w:eastAsia="en-US" w:bidi="ar-SA"/>
      </w:rPr>
    </w:lvl>
    <w:lvl w:ilvl="2" w:tplc="9D8456B6">
      <w:numFmt w:val="bullet"/>
      <w:lvlText w:val="•"/>
      <w:lvlJc w:val="left"/>
      <w:pPr>
        <w:ind w:left="872" w:hanging="113"/>
      </w:pPr>
      <w:rPr>
        <w:rFonts w:hint="default"/>
        <w:lang w:val="ru-RU" w:eastAsia="en-US" w:bidi="ar-SA"/>
      </w:rPr>
    </w:lvl>
    <w:lvl w:ilvl="3" w:tplc="024A4002">
      <w:numFmt w:val="bullet"/>
      <w:lvlText w:val="•"/>
      <w:lvlJc w:val="left"/>
      <w:pPr>
        <w:ind w:left="1248" w:hanging="113"/>
      </w:pPr>
      <w:rPr>
        <w:rFonts w:hint="default"/>
        <w:lang w:val="ru-RU" w:eastAsia="en-US" w:bidi="ar-SA"/>
      </w:rPr>
    </w:lvl>
    <w:lvl w:ilvl="4" w:tplc="F48E7E14">
      <w:numFmt w:val="bullet"/>
      <w:lvlText w:val="•"/>
      <w:lvlJc w:val="left"/>
      <w:pPr>
        <w:ind w:left="1624" w:hanging="113"/>
      </w:pPr>
      <w:rPr>
        <w:rFonts w:hint="default"/>
        <w:lang w:val="ru-RU" w:eastAsia="en-US" w:bidi="ar-SA"/>
      </w:rPr>
    </w:lvl>
    <w:lvl w:ilvl="5" w:tplc="47A29B88">
      <w:numFmt w:val="bullet"/>
      <w:lvlText w:val="•"/>
      <w:lvlJc w:val="left"/>
      <w:pPr>
        <w:ind w:left="2001" w:hanging="113"/>
      </w:pPr>
      <w:rPr>
        <w:rFonts w:hint="default"/>
        <w:lang w:val="ru-RU" w:eastAsia="en-US" w:bidi="ar-SA"/>
      </w:rPr>
    </w:lvl>
    <w:lvl w:ilvl="6" w:tplc="3850E730">
      <w:numFmt w:val="bullet"/>
      <w:lvlText w:val="•"/>
      <w:lvlJc w:val="left"/>
      <w:pPr>
        <w:ind w:left="2377" w:hanging="113"/>
      </w:pPr>
      <w:rPr>
        <w:rFonts w:hint="default"/>
        <w:lang w:val="ru-RU" w:eastAsia="en-US" w:bidi="ar-SA"/>
      </w:rPr>
    </w:lvl>
    <w:lvl w:ilvl="7" w:tplc="E3F60E3C">
      <w:numFmt w:val="bullet"/>
      <w:lvlText w:val="•"/>
      <w:lvlJc w:val="left"/>
      <w:pPr>
        <w:ind w:left="2753" w:hanging="113"/>
      </w:pPr>
      <w:rPr>
        <w:rFonts w:hint="default"/>
        <w:lang w:val="ru-RU" w:eastAsia="en-US" w:bidi="ar-SA"/>
      </w:rPr>
    </w:lvl>
    <w:lvl w:ilvl="8" w:tplc="947A7FAC">
      <w:numFmt w:val="bullet"/>
      <w:lvlText w:val="•"/>
      <w:lvlJc w:val="left"/>
      <w:pPr>
        <w:ind w:left="3129" w:hanging="113"/>
      </w:pPr>
      <w:rPr>
        <w:rFonts w:hint="default"/>
        <w:lang w:val="ru-RU" w:eastAsia="en-US" w:bidi="ar-SA"/>
      </w:rPr>
    </w:lvl>
  </w:abstractNum>
  <w:abstractNum w:abstractNumId="12" w15:restartNumberingAfterBreak="0">
    <w:nsid w:val="68497B2F"/>
    <w:multiLevelType w:val="multilevel"/>
    <w:tmpl w:val="F5B4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57738E"/>
    <w:multiLevelType w:val="multilevel"/>
    <w:tmpl w:val="C024C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7230E0"/>
    <w:multiLevelType w:val="hybridMultilevel"/>
    <w:tmpl w:val="5A8C0BF2"/>
    <w:lvl w:ilvl="0" w:tplc="C3A8AC3A">
      <w:numFmt w:val="bullet"/>
      <w:lvlText w:val="-"/>
      <w:lvlJc w:val="left"/>
      <w:pPr>
        <w:ind w:left="109" w:hanging="113"/>
      </w:pPr>
      <w:rPr>
        <w:rFonts w:ascii="Times New Roman" w:eastAsia="Times New Roman" w:hAnsi="Times New Roman" w:cs="Times New Roman" w:hint="default"/>
        <w:b w:val="0"/>
        <w:bCs w:val="0"/>
        <w:i w:val="0"/>
        <w:iCs w:val="0"/>
        <w:spacing w:val="0"/>
        <w:w w:val="102"/>
        <w:sz w:val="19"/>
        <w:szCs w:val="19"/>
        <w:lang w:val="ru-RU" w:eastAsia="en-US" w:bidi="ar-SA"/>
      </w:rPr>
    </w:lvl>
    <w:lvl w:ilvl="1" w:tplc="BA641810">
      <w:numFmt w:val="bullet"/>
      <w:lvlText w:val="•"/>
      <w:lvlJc w:val="left"/>
      <w:pPr>
        <w:ind w:left="543" w:hanging="113"/>
      </w:pPr>
      <w:rPr>
        <w:rFonts w:hint="default"/>
        <w:lang w:val="ru-RU" w:eastAsia="en-US" w:bidi="ar-SA"/>
      </w:rPr>
    </w:lvl>
    <w:lvl w:ilvl="2" w:tplc="8B20DE00">
      <w:numFmt w:val="bullet"/>
      <w:lvlText w:val="•"/>
      <w:lvlJc w:val="left"/>
      <w:pPr>
        <w:ind w:left="987" w:hanging="113"/>
      </w:pPr>
      <w:rPr>
        <w:rFonts w:hint="default"/>
        <w:lang w:val="ru-RU" w:eastAsia="en-US" w:bidi="ar-SA"/>
      </w:rPr>
    </w:lvl>
    <w:lvl w:ilvl="3" w:tplc="5B1EE83E">
      <w:numFmt w:val="bullet"/>
      <w:lvlText w:val="•"/>
      <w:lvlJc w:val="left"/>
      <w:pPr>
        <w:ind w:left="1431" w:hanging="113"/>
      </w:pPr>
      <w:rPr>
        <w:rFonts w:hint="default"/>
        <w:lang w:val="ru-RU" w:eastAsia="en-US" w:bidi="ar-SA"/>
      </w:rPr>
    </w:lvl>
    <w:lvl w:ilvl="4" w:tplc="1A6634BE">
      <w:numFmt w:val="bullet"/>
      <w:lvlText w:val="•"/>
      <w:lvlJc w:val="left"/>
      <w:pPr>
        <w:ind w:left="1875" w:hanging="113"/>
      </w:pPr>
      <w:rPr>
        <w:rFonts w:hint="default"/>
        <w:lang w:val="ru-RU" w:eastAsia="en-US" w:bidi="ar-SA"/>
      </w:rPr>
    </w:lvl>
    <w:lvl w:ilvl="5" w:tplc="CABE7306">
      <w:numFmt w:val="bullet"/>
      <w:lvlText w:val="•"/>
      <w:lvlJc w:val="left"/>
      <w:pPr>
        <w:ind w:left="2319" w:hanging="113"/>
      </w:pPr>
      <w:rPr>
        <w:rFonts w:hint="default"/>
        <w:lang w:val="ru-RU" w:eastAsia="en-US" w:bidi="ar-SA"/>
      </w:rPr>
    </w:lvl>
    <w:lvl w:ilvl="6" w:tplc="3D6A5F5E">
      <w:numFmt w:val="bullet"/>
      <w:lvlText w:val="•"/>
      <w:lvlJc w:val="left"/>
      <w:pPr>
        <w:ind w:left="2762" w:hanging="113"/>
      </w:pPr>
      <w:rPr>
        <w:rFonts w:hint="default"/>
        <w:lang w:val="ru-RU" w:eastAsia="en-US" w:bidi="ar-SA"/>
      </w:rPr>
    </w:lvl>
    <w:lvl w:ilvl="7" w:tplc="1CC4EBB8">
      <w:numFmt w:val="bullet"/>
      <w:lvlText w:val="•"/>
      <w:lvlJc w:val="left"/>
      <w:pPr>
        <w:ind w:left="3206" w:hanging="113"/>
      </w:pPr>
      <w:rPr>
        <w:rFonts w:hint="default"/>
        <w:lang w:val="ru-RU" w:eastAsia="en-US" w:bidi="ar-SA"/>
      </w:rPr>
    </w:lvl>
    <w:lvl w:ilvl="8" w:tplc="7172BAC4">
      <w:numFmt w:val="bullet"/>
      <w:lvlText w:val="•"/>
      <w:lvlJc w:val="left"/>
      <w:pPr>
        <w:ind w:left="3650" w:hanging="113"/>
      </w:pPr>
      <w:rPr>
        <w:rFonts w:hint="default"/>
        <w:lang w:val="ru-RU" w:eastAsia="en-US" w:bidi="ar-SA"/>
      </w:rPr>
    </w:lvl>
  </w:abstractNum>
  <w:abstractNum w:abstractNumId="15" w15:restartNumberingAfterBreak="0">
    <w:nsid w:val="70A64F9A"/>
    <w:multiLevelType w:val="hybridMultilevel"/>
    <w:tmpl w:val="33C2F318"/>
    <w:lvl w:ilvl="0" w:tplc="9A24D12E">
      <w:start w:val="1"/>
      <w:numFmt w:val="decimal"/>
      <w:lvlText w:val="%1."/>
      <w:lvlJc w:val="left"/>
      <w:pPr>
        <w:ind w:left="113" w:hanging="146"/>
      </w:pPr>
      <w:rPr>
        <w:rFonts w:ascii="Times New Roman" w:eastAsia="Times New Roman" w:hAnsi="Times New Roman" w:cs="Times New Roman" w:hint="default"/>
        <w:b w:val="0"/>
        <w:bCs w:val="0"/>
        <w:i w:val="0"/>
        <w:iCs w:val="0"/>
        <w:spacing w:val="-2"/>
        <w:w w:val="99"/>
        <w:sz w:val="17"/>
        <w:szCs w:val="17"/>
        <w:lang w:val="ru-RU" w:eastAsia="en-US" w:bidi="ar-SA"/>
      </w:rPr>
    </w:lvl>
    <w:lvl w:ilvl="1" w:tplc="86724276">
      <w:numFmt w:val="bullet"/>
      <w:lvlText w:val="•"/>
      <w:lvlJc w:val="left"/>
      <w:pPr>
        <w:ind w:left="603" w:hanging="146"/>
      </w:pPr>
      <w:rPr>
        <w:rFonts w:hint="default"/>
        <w:lang w:val="ru-RU" w:eastAsia="en-US" w:bidi="ar-SA"/>
      </w:rPr>
    </w:lvl>
    <w:lvl w:ilvl="2" w:tplc="3A2ADBB4">
      <w:numFmt w:val="bullet"/>
      <w:lvlText w:val="•"/>
      <w:lvlJc w:val="left"/>
      <w:pPr>
        <w:ind w:left="1086" w:hanging="146"/>
      </w:pPr>
      <w:rPr>
        <w:rFonts w:hint="default"/>
        <w:lang w:val="ru-RU" w:eastAsia="en-US" w:bidi="ar-SA"/>
      </w:rPr>
    </w:lvl>
    <w:lvl w:ilvl="3" w:tplc="105AC086">
      <w:numFmt w:val="bullet"/>
      <w:lvlText w:val="•"/>
      <w:lvlJc w:val="left"/>
      <w:pPr>
        <w:ind w:left="1569" w:hanging="146"/>
      </w:pPr>
      <w:rPr>
        <w:rFonts w:hint="default"/>
        <w:lang w:val="ru-RU" w:eastAsia="en-US" w:bidi="ar-SA"/>
      </w:rPr>
    </w:lvl>
    <w:lvl w:ilvl="4" w:tplc="87149E8C">
      <w:numFmt w:val="bullet"/>
      <w:lvlText w:val="•"/>
      <w:lvlJc w:val="left"/>
      <w:pPr>
        <w:ind w:left="2053" w:hanging="146"/>
      </w:pPr>
      <w:rPr>
        <w:rFonts w:hint="default"/>
        <w:lang w:val="ru-RU" w:eastAsia="en-US" w:bidi="ar-SA"/>
      </w:rPr>
    </w:lvl>
    <w:lvl w:ilvl="5" w:tplc="E642048E">
      <w:numFmt w:val="bullet"/>
      <w:lvlText w:val="•"/>
      <w:lvlJc w:val="left"/>
      <w:pPr>
        <w:ind w:left="2536" w:hanging="146"/>
      </w:pPr>
      <w:rPr>
        <w:rFonts w:hint="default"/>
        <w:lang w:val="ru-RU" w:eastAsia="en-US" w:bidi="ar-SA"/>
      </w:rPr>
    </w:lvl>
    <w:lvl w:ilvl="6" w:tplc="1C44E340">
      <w:numFmt w:val="bullet"/>
      <w:lvlText w:val="•"/>
      <w:lvlJc w:val="left"/>
      <w:pPr>
        <w:ind w:left="3019" w:hanging="146"/>
      </w:pPr>
      <w:rPr>
        <w:rFonts w:hint="default"/>
        <w:lang w:val="ru-RU" w:eastAsia="en-US" w:bidi="ar-SA"/>
      </w:rPr>
    </w:lvl>
    <w:lvl w:ilvl="7" w:tplc="C14AD8B6">
      <w:numFmt w:val="bullet"/>
      <w:lvlText w:val="•"/>
      <w:lvlJc w:val="left"/>
      <w:pPr>
        <w:ind w:left="3503" w:hanging="146"/>
      </w:pPr>
      <w:rPr>
        <w:rFonts w:hint="default"/>
        <w:lang w:val="ru-RU" w:eastAsia="en-US" w:bidi="ar-SA"/>
      </w:rPr>
    </w:lvl>
    <w:lvl w:ilvl="8" w:tplc="37B8EF1C">
      <w:numFmt w:val="bullet"/>
      <w:lvlText w:val="•"/>
      <w:lvlJc w:val="left"/>
      <w:pPr>
        <w:ind w:left="3986" w:hanging="146"/>
      </w:pPr>
      <w:rPr>
        <w:rFonts w:hint="default"/>
        <w:lang w:val="ru-RU" w:eastAsia="en-US" w:bidi="ar-SA"/>
      </w:rPr>
    </w:lvl>
  </w:abstractNum>
  <w:abstractNum w:abstractNumId="16" w15:restartNumberingAfterBreak="0">
    <w:nsid w:val="759D4B22"/>
    <w:multiLevelType w:val="multilevel"/>
    <w:tmpl w:val="1A720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950BB5"/>
    <w:multiLevelType w:val="multilevel"/>
    <w:tmpl w:val="9DDC88CE"/>
    <w:lvl w:ilvl="0">
      <w:start w:val="1"/>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7A5A1A1D"/>
    <w:multiLevelType w:val="multilevel"/>
    <w:tmpl w:val="EF961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1989767">
    <w:abstractNumId w:val="10"/>
  </w:num>
  <w:num w:numId="2" w16cid:durableId="1665356327">
    <w:abstractNumId w:val="3"/>
  </w:num>
  <w:num w:numId="3" w16cid:durableId="1666974705">
    <w:abstractNumId w:val="16"/>
  </w:num>
  <w:num w:numId="4" w16cid:durableId="622736423">
    <w:abstractNumId w:val="2"/>
  </w:num>
  <w:num w:numId="5" w16cid:durableId="1173227842">
    <w:abstractNumId w:val="13"/>
  </w:num>
  <w:num w:numId="6" w16cid:durableId="267742576">
    <w:abstractNumId w:val="1"/>
  </w:num>
  <w:num w:numId="7" w16cid:durableId="1972055165">
    <w:abstractNumId w:val="9"/>
  </w:num>
  <w:num w:numId="8" w16cid:durableId="191068326">
    <w:abstractNumId w:val="0"/>
  </w:num>
  <w:num w:numId="9" w16cid:durableId="1297099699">
    <w:abstractNumId w:val="18"/>
  </w:num>
  <w:num w:numId="10" w16cid:durableId="1801723923">
    <w:abstractNumId w:val="7"/>
  </w:num>
  <w:num w:numId="11" w16cid:durableId="471563172">
    <w:abstractNumId w:val="12"/>
  </w:num>
  <w:num w:numId="12" w16cid:durableId="390233015">
    <w:abstractNumId w:val="5"/>
  </w:num>
  <w:num w:numId="13" w16cid:durableId="567766936">
    <w:abstractNumId w:val="17"/>
  </w:num>
  <w:num w:numId="14" w16cid:durableId="239367709">
    <w:abstractNumId w:val="8"/>
  </w:num>
  <w:num w:numId="15" w16cid:durableId="1635981643">
    <w:abstractNumId w:val="15"/>
  </w:num>
  <w:num w:numId="16" w16cid:durableId="1930237909">
    <w:abstractNumId w:val="4"/>
  </w:num>
  <w:num w:numId="17" w16cid:durableId="927226458">
    <w:abstractNumId w:val="6"/>
  </w:num>
  <w:num w:numId="18" w16cid:durableId="1194807183">
    <w:abstractNumId w:val="14"/>
  </w:num>
  <w:num w:numId="19" w16cid:durableId="102763469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34"/>
    <w:rsid w:val="00025D1A"/>
    <w:rsid w:val="000356C5"/>
    <w:rsid w:val="000818EC"/>
    <w:rsid w:val="000B5D9A"/>
    <w:rsid w:val="00112D65"/>
    <w:rsid w:val="001626B3"/>
    <w:rsid w:val="001973D9"/>
    <w:rsid w:val="00264E7B"/>
    <w:rsid w:val="002A3622"/>
    <w:rsid w:val="00331095"/>
    <w:rsid w:val="00372034"/>
    <w:rsid w:val="0038364A"/>
    <w:rsid w:val="003A4810"/>
    <w:rsid w:val="003C5D67"/>
    <w:rsid w:val="004248EC"/>
    <w:rsid w:val="004C787C"/>
    <w:rsid w:val="004F3067"/>
    <w:rsid w:val="0051243A"/>
    <w:rsid w:val="00594C3E"/>
    <w:rsid w:val="00624B2C"/>
    <w:rsid w:val="00632199"/>
    <w:rsid w:val="0068493C"/>
    <w:rsid w:val="006E33EE"/>
    <w:rsid w:val="007058BB"/>
    <w:rsid w:val="00747870"/>
    <w:rsid w:val="007501C7"/>
    <w:rsid w:val="00773FA7"/>
    <w:rsid w:val="0078712A"/>
    <w:rsid w:val="007B3E94"/>
    <w:rsid w:val="007F7A6C"/>
    <w:rsid w:val="00810204"/>
    <w:rsid w:val="00851885"/>
    <w:rsid w:val="008605C5"/>
    <w:rsid w:val="008D4B62"/>
    <w:rsid w:val="009311A8"/>
    <w:rsid w:val="00992BC6"/>
    <w:rsid w:val="009B6AB0"/>
    <w:rsid w:val="00A46971"/>
    <w:rsid w:val="00A67FFD"/>
    <w:rsid w:val="00AC148F"/>
    <w:rsid w:val="00AC570E"/>
    <w:rsid w:val="00AD773D"/>
    <w:rsid w:val="00AE0EDE"/>
    <w:rsid w:val="00B216B4"/>
    <w:rsid w:val="00B36319"/>
    <w:rsid w:val="00B636B3"/>
    <w:rsid w:val="00B77D33"/>
    <w:rsid w:val="00C971AF"/>
    <w:rsid w:val="00CC7FFA"/>
    <w:rsid w:val="00CF468D"/>
    <w:rsid w:val="00D072FC"/>
    <w:rsid w:val="00D50B2E"/>
    <w:rsid w:val="00D95DA6"/>
    <w:rsid w:val="00DD5EF9"/>
    <w:rsid w:val="00DE00E5"/>
    <w:rsid w:val="00DE1A5B"/>
    <w:rsid w:val="00DE2442"/>
    <w:rsid w:val="00E267CC"/>
    <w:rsid w:val="00E30893"/>
    <w:rsid w:val="00E44114"/>
    <w:rsid w:val="00E61CE8"/>
    <w:rsid w:val="00E674AA"/>
    <w:rsid w:val="00EB5EC8"/>
    <w:rsid w:val="00EC7EAB"/>
    <w:rsid w:val="00F36FF5"/>
    <w:rsid w:val="00F42534"/>
    <w:rsid w:val="00FA6C48"/>
    <w:rsid w:val="00FF4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1A0CD"/>
  <w15:docId w15:val="{A77C65E6-4285-4E40-A1F6-AE263003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37203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72034"/>
    <w:rPr>
      <w:rFonts w:ascii="Times New Roman" w:eastAsia="Times New Roman" w:hAnsi="Times New Roman" w:cs="Times New Roman"/>
      <w:b/>
      <w:bCs/>
      <w:kern w:val="36"/>
      <w:sz w:val="48"/>
      <w:szCs w:val="48"/>
      <w:lang w:eastAsia="ru-RU"/>
    </w:rPr>
  </w:style>
  <w:style w:type="character" w:styleId="a3">
    <w:name w:val="Hyperlink"/>
    <w:basedOn w:val="a0"/>
    <w:uiPriority w:val="99"/>
    <w:unhideWhenUsed/>
    <w:rsid w:val="00372034"/>
    <w:rPr>
      <w:color w:val="0000FF"/>
      <w:u w:val="single"/>
    </w:rPr>
  </w:style>
  <w:style w:type="character" w:styleId="a4">
    <w:name w:val="Strong"/>
    <w:basedOn w:val="a0"/>
    <w:uiPriority w:val="22"/>
    <w:qFormat/>
    <w:rsid w:val="00372034"/>
    <w:rPr>
      <w:b/>
      <w:bCs/>
    </w:rPr>
  </w:style>
  <w:style w:type="paragraph" w:customStyle="1" w:styleId="editor-text">
    <w:name w:val="editor-text"/>
    <w:basedOn w:val="a"/>
    <w:rsid w:val="003720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72034"/>
    <w:pPr>
      <w:ind w:left="720"/>
      <w:contextualSpacing/>
    </w:pPr>
  </w:style>
  <w:style w:type="paragraph" w:styleId="a6">
    <w:name w:val="header"/>
    <w:basedOn w:val="a"/>
    <w:link w:val="a7"/>
    <w:uiPriority w:val="99"/>
    <w:unhideWhenUsed/>
    <w:rsid w:val="008D4B62"/>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8D4B62"/>
  </w:style>
  <w:style w:type="paragraph" w:styleId="a8">
    <w:name w:val="footer"/>
    <w:basedOn w:val="a"/>
    <w:link w:val="a9"/>
    <w:uiPriority w:val="99"/>
    <w:unhideWhenUsed/>
    <w:rsid w:val="008D4B62"/>
    <w:pPr>
      <w:tabs>
        <w:tab w:val="center" w:pos="4677"/>
        <w:tab w:val="right" w:pos="9355"/>
      </w:tabs>
      <w:spacing w:after="0" w:line="240" w:lineRule="auto"/>
    </w:pPr>
  </w:style>
  <w:style w:type="character" w:customStyle="1" w:styleId="a9">
    <w:name w:val="Нижний колонтитул Знак"/>
    <w:basedOn w:val="a0"/>
    <w:link w:val="a8"/>
    <w:uiPriority w:val="99"/>
    <w:rsid w:val="008D4B62"/>
  </w:style>
  <w:style w:type="paragraph" w:styleId="aa">
    <w:name w:val="Balloon Text"/>
    <w:basedOn w:val="a"/>
    <w:link w:val="ab"/>
    <w:uiPriority w:val="99"/>
    <w:semiHidden/>
    <w:unhideWhenUsed/>
    <w:rsid w:val="008D4B62"/>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D4B62"/>
    <w:rPr>
      <w:rFonts w:ascii="Segoe UI" w:hAnsi="Segoe UI" w:cs="Segoe UI"/>
      <w:sz w:val="18"/>
      <w:szCs w:val="18"/>
    </w:rPr>
  </w:style>
  <w:style w:type="paragraph" w:styleId="ac">
    <w:name w:val="No Spacing"/>
    <w:uiPriority w:val="1"/>
    <w:qFormat/>
    <w:rsid w:val="009B6AB0"/>
    <w:pPr>
      <w:spacing w:after="0" w:line="240" w:lineRule="auto"/>
    </w:pPr>
  </w:style>
  <w:style w:type="table" w:customStyle="1" w:styleId="TableNormal">
    <w:name w:val="Table Normal"/>
    <w:uiPriority w:val="2"/>
    <w:semiHidden/>
    <w:unhideWhenUsed/>
    <w:qFormat/>
    <w:rsid w:val="004C787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C787C"/>
    <w:pPr>
      <w:widowControl w:val="0"/>
      <w:autoSpaceDE w:val="0"/>
      <w:autoSpaceDN w:val="0"/>
      <w:spacing w:after="0" w:line="240" w:lineRule="auto"/>
      <w:ind w:left="110"/>
    </w:pPr>
    <w:rPr>
      <w:rFonts w:ascii="Times New Roman" w:eastAsia="Times New Roman" w:hAnsi="Times New Roman" w:cs="Times New Roman"/>
    </w:rPr>
  </w:style>
  <w:style w:type="character" w:styleId="ad">
    <w:name w:val="Unresolved Mention"/>
    <w:basedOn w:val="a0"/>
    <w:uiPriority w:val="99"/>
    <w:semiHidden/>
    <w:unhideWhenUsed/>
    <w:rsid w:val="00025D1A"/>
    <w:rPr>
      <w:color w:val="605E5C"/>
      <w:shd w:val="clear" w:color="auto" w:fill="E1DFDD"/>
    </w:rPr>
  </w:style>
  <w:style w:type="paragraph" w:customStyle="1" w:styleId="ae">
    <w:name w:val="стандартный"/>
    <w:basedOn w:val="af"/>
    <w:rsid w:val="00C971AF"/>
    <w:pPr>
      <w:ind w:firstLine="720"/>
      <w:jc w:val="both"/>
    </w:pPr>
    <w:rPr>
      <w:rFonts w:ascii="Times New Roman" w:eastAsia="Times New Roman" w:hAnsi="Times New Roman" w:cs="Times New Roman"/>
      <w:sz w:val="28"/>
      <w:szCs w:val="20"/>
      <w:lang w:eastAsia="ru-RU"/>
    </w:rPr>
  </w:style>
  <w:style w:type="paragraph" w:styleId="af">
    <w:name w:val="Plain Text"/>
    <w:basedOn w:val="a"/>
    <w:link w:val="af0"/>
    <w:uiPriority w:val="99"/>
    <w:semiHidden/>
    <w:unhideWhenUsed/>
    <w:rsid w:val="00C971AF"/>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C971AF"/>
    <w:rPr>
      <w:rFonts w:ascii="Consolas" w:hAnsi="Consolas"/>
      <w:sz w:val="21"/>
      <w:szCs w:val="21"/>
    </w:rPr>
  </w:style>
  <w:style w:type="paragraph" w:styleId="af1">
    <w:name w:val="Body Text Indent"/>
    <w:basedOn w:val="a"/>
    <w:link w:val="af2"/>
    <w:rsid w:val="00C971AF"/>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f2">
    <w:name w:val="Основной текст с отступом Знак"/>
    <w:basedOn w:val="a0"/>
    <w:link w:val="af1"/>
    <w:rsid w:val="00C971AF"/>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683043">
      <w:bodyDiv w:val="1"/>
      <w:marLeft w:val="0"/>
      <w:marRight w:val="0"/>
      <w:marTop w:val="0"/>
      <w:marBottom w:val="0"/>
      <w:divBdr>
        <w:top w:val="none" w:sz="0" w:space="0" w:color="auto"/>
        <w:left w:val="none" w:sz="0" w:space="0" w:color="auto"/>
        <w:bottom w:val="none" w:sz="0" w:space="0" w:color="auto"/>
        <w:right w:val="none" w:sz="0" w:space="0" w:color="auto"/>
      </w:divBdr>
    </w:div>
    <w:div w:id="1645498872">
      <w:bodyDiv w:val="1"/>
      <w:marLeft w:val="0"/>
      <w:marRight w:val="0"/>
      <w:marTop w:val="0"/>
      <w:marBottom w:val="0"/>
      <w:divBdr>
        <w:top w:val="none" w:sz="0" w:space="0" w:color="auto"/>
        <w:left w:val="none" w:sz="0" w:space="0" w:color="auto"/>
        <w:bottom w:val="none" w:sz="0" w:space="0" w:color="auto"/>
        <w:right w:val="none" w:sz="0" w:space="0" w:color="auto"/>
      </w:divBdr>
      <w:divsChild>
        <w:div w:id="778641159">
          <w:marLeft w:val="0"/>
          <w:marRight w:val="0"/>
          <w:marTop w:val="1800"/>
          <w:marBottom w:val="750"/>
          <w:divBdr>
            <w:top w:val="none" w:sz="0" w:space="0" w:color="auto"/>
            <w:left w:val="none" w:sz="0" w:space="0" w:color="auto"/>
            <w:bottom w:val="none" w:sz="0" w:space="0" w:color="auto"/>
            <w:right w:val="none" w:sz="0" w:space="0" w:color="auto"/>
          </w:divBdr>
          <w:divsChild>
            <w:div w:id="1560827808">
              <w:marLeft w:val="0"/>
              <w:marRight w:val="0"/>
              <w:marTop w:val="0"/>
              <w:marBottom w:val="0"/>
              <w:divBdr>
                <w:top w:val="none" w:sz="0" w:space="0" w:color="auto"/>
                <w:left w:val="none" w:sz="0" w:space="0" w:color="auto"/>
                <w:bottom w:val="none" w:sz="0" w:space="0" w:color="auto"/>
                <w:right w:val="none" w:sz="0" w:space="0" w:color="auto"/>
              </w:divBdr>
            </w:div>
          </w:divsChild>
        </w:div>
        <w:div w:id="1461804324">
          <w:marLeft w:val="0"/>
          <w:marRight w:val="0"/>
          <w:marTop w:val="0"/>
          <w:marBottom w:val="0"/>
          <w:divBdr>
            <w:top w:val="none" w:sz="0" w:space="0" w:color="auto"/>
            <w:left w:val="none" w:sz="0" w:space="0" w:color="auto"/>
            <w:bottom w:val="none" w:sz="0" w:space="0" w:color="auto"/>
            <w:right w:val="none" w:sz="0" w:space="0" w:color="auto"/>
          </w:divBdr>
          <w:divsChild>
            <w:div w:id="1745956195">
              <w:marLeft w:val="0"/>
              <w:marRight w:val="0"/>
              <w:marTop w:val="0"/>
              <w:marBottom w:val="0"/>
              <w:divBdr>
                <w:top w:val="none" w:sz="0" w:space="0" w:color="auto"/>
                <w:left w:val="none" w:sz="0" w:space="0" w:color="auto"/>
                <w:bottom w:val="none" w:sz="0" w:space="0" w:color="auto"/>
                <w:right w:val="none" w:sz="0" w:space="0" w:color="auto"/>
              </w:divBdr>
              <w:divsChild>
                <w:div w:id="106483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829743">
          <w:marLeft w:val="0"/>
          <w:marRight w:val="0"/>
          <w:marTop w:val="0"/>
          <w:marBottom w:val="0"/>
          <w:divBdr>
            <w:top w:val="none" w:sz="0" w:space="0" w:color="auto"/>
            <w:left w:val="none" w:sz="0" w:space="0" w:color="auto"/>
            <w:bottom w:val="none" w:sz="0" w:space="0" w:color="auto"/>
            <w:right w:val="none" w:sz="0" w:space="0" w:color="auto"/>
          </w:divBdr>
          <w:divsChild>
            <w:div w:id="863058297">
              <w:marLeft w:val="0"/>
              <w:marRight w:val="0"/>
              <w:marTop w:val="0"/>
              <w:marBottom w:val="0"/>
              <w:divBdr>
                <w:top w:val="none" w:sz="0" w:space="0" w:color="auto"/>
                <w:left w:val="none" w:sz="0" w:space="0" w:color="auto"/>
                <w:bottom w:val="none" w:sz="0" w:space="0" w:color="auto"/>
                <w:right w:val="none" w:sz="0" w:space="0" w:color="auto"/>
              </w:divBdr>
              <w:divsChild>
                <w:div w:id="68563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430328">
          <w:marLeft w:val="0"/>
          <w:marRight w:val="0"/>
          <w:marTop w:val="0"/>
          <w:marBottom w:val="0"/>
          <w:divBdr>
            <w:top w:val="none" w:sz="0" w:space="0" w:color="auto"/>
            <w:left w:val="none" w:sz="0" w:space="0" w:color="auto"/>
            <w:bottom w:val="none" w:sz="0" w:space="0" w:color="auto"/>
            <w:right w:val="none" w:sz="0" w:space="0" w:color="auto"/>
          </w:divBdr>
          <w:divsChild>
            <w:div w:id="1458064612">
              <w:marLeft w:val="0"/>
              <w:marRight w:val="0"/>
              <w:marTop w:val="0"/>
              <w:marBottom w:val="0"/>
              <w:divBdr>
                <w:top w:val="none" w:sz="0" w:space="0" w:color="auto"/>
                <w:left w:val="none" w:sz="0" w:space="0" w:color="auto"/>
                <w:bottom w:val="none" w:sz="0" w:space="0" w:color="auto"/>
                <w:right w:val="none" w:sz="0" w:space="0" w:color="auto"/>
              </w:divBdr>
              <w:divsChild>
                <w:div w:id="118832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imexprofi.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imexprofi.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5956</Words>
  <Characters>33955</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Axiom1</cp:lastModifiedBy>
  <cp:revision>2</cp:revision>
  <cp:lastPrinted>2024-05-07T04:33:00Z</cp:lastPrinted>
  <dcterms:created xsi:type="dcterms:W3CDTF">2026-05-27T09:58:00Z</dcterms:created>
  <dcterms:modified xsi:type="dcterms:W3CDTF">2026-05-27T09:58:00Z</dcterms:modified>
</cp:coreProperties>
</file>